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567" w:type="dxa"/>
        <w:tblLook w:val="01E0" w:firstRow="1" w:lastRow="1" w:firstColumn="1" w:lastColumn="1" w:noHBand="0" w:noVBand="0"/>
      </w:tblPr>
      <w:tblGrid>
        <w:gridCol w:w="4503"/>
        <w:gridCol w:w="6095"/>
      </w:tblGrid>
      <w:tr w:rsidR="00AC4B8A" w:rsidRPr="00AC4B8A" w14:paraId="5516C325" w14:textId="77777777" w:rsidTr="008F3C33">
        <w:tc>
          <w:tcPr>
            <w:tcW w:w="4503" w:type="dxa"/>
            <w:shd w:val="clear" w:color="auto" w:fill="auto"/>
          </w:tcPr>
          <w:p w14:paraId="6470FC61" w14:textId="77777777" w:rsidR="003E12BE" w:rsidRPr="00AC4B8A" w:rsidRDefault="003E12BE" w:rsidP="00EC255F">
            <w:pPr>
              <w:spacing w:after="0"/>
              <w:jc w:val="center"/>
              <w:rPr>
                <w:rFonts w:ascii="Times New Roman" w:hAnsi="Times New Roman" w:cs="Times New Roman"/>
                <w:sz w:val="26"/>
                <w:szCs w:val="26"/>
              </w:rPr>
            </w:pPr>
            <w:r w:rsidRPr="00AC4B8A">
              <w:rPr>
                <w:rFonts w:ascii="Times New Roman" w:hAnsi="Times New Roman" w:cs="Times New Roman"/>
                <w:sz w:val="26"/>
                <w:szCs w:val="26"/>
              </w:rPr>
              <w:t>PHÒNG GDĐT ĐẠI LỘC</w:t>
            </w:r>
          </w:p>
        </w:tc>
        <w:tc>
          <w:tcPr>
            <w:tcW w:w="6095" w:type="dxa"/>
            <w:shd w:val="clear" w:color="auto" w:fill="auto"/>
          </w:tcPr>
          <w:p w14:paraId="5D8F149D" w14:textId="77777777" w:rsidR="003E12BE" w:rsidRPr="00AC4B8A" w:rsidRDefault="003E12BE" w:rsidP="00EC255F">
            <w:pPr>
              <w:spacing w:after="0"/>
              <w:jc w:val="center"/>
              <w:rPr>
                <w:rFonts w:ascii="Times New Roman" w:hAnsi="Times New Roman" w:cs="Times New Roman"/>
                <w:b/>
                <w:sz w:val="26"/>
                <w:szCs w:val="26"/>
              </w:rPr>
            </w:pPr>
            <w:r w:rsidRPr="00AC4B8A">
              <w:rPr>
                <w:rFonts w:ascii="Times New Roman" w:hAnsi="Times New Roman" w:cs="Times New Roman"/>
                <w:b/>
                <w:sz w:val="26"/>
                <w:szCs w:val="26"/>
              </w:rPr>
              <w:t>CỘNG HÒA XÃ HỘI CHỦ NGHĨA VIỆT NAM</w:t>
            </w:r>
          </w:p>
        </w:tc>
      </w:tr>
      <w:tr w:rsidR="00AC4B8A" w:rsidRPr="00AC4B8A" w14:paraId="497C05E4" w14:textId="77777777" w:rsidTr="008F3C33">
        <w:tc>
          <w:tcPr>
            <w:tcW w:w="4503" w:type="dxa"/>
            <w:shd w:val="clear" w:color="auto" w:fill="auto"/>
          </w:tcPr>
          <w:p w14:paraId="654942CC" w14:textId="77777777" w:rsidR="003E12BE" w:rsidRPr="00AC4B8A" w:rsidRDefault="003E12BE" w:rsidP="00EC255F">
            <w:pPr>
              <w:spacing w:after="0"/>
              <w:ind w:left="-148" w:right="-68"/>
              <w:jc w:val="center"/>
              <w:rPr>
                <w:rFonts w:ascii="Times New Roman" w:hAnsi="Times New Roman" w:cs="Times New Roman"/>
                <w:b/>
                <w:sz w:val="28"/>
                <w:szCs w:val="28"/>
              </w:rPr>
            </w:pPr>
            <w:r w:rsidRPr="00AC4B8A">
              <w:rPr>
                <w:rFonts w:ascii="Times New Roman" w:hAnsi="Times New Roman" w:cs="Times New Roman"/>
                <w:b/>
                <w:noProof/>
                <w:sz w:val="28"/>
                <w:szCs w:val="28"/>
                <w:lang w:val="en-GB" w:eastAsia="en-GB"/>
              </w:rPr>
              <mc:AlternateContent>
                <mc:Choice Requires="wps">
                  <w:drawing>
                    <wp:anchor distT="4294967294" distB="4294967294" distL="114300" distR="114300" simplePos="0" relativeHeight="251661312" behindDoc="0" locked="0" layoutInCell="1" allowOverlap="1" wp14:anchorId="1669B8CB" wp14:editId="70E2FB7D">
                      <wp:simplePos x="0" y="0"/>
                      <wp:positionH relativeFrom="column">
                        <wp:posOffset>575310</wp:posOffset>
                      </wp:positionH>
                      <wp:positionV relativeFrom="paragraph">
                        <wp:posOffset>203834</wp:posOffset>
                      </wp:positionV>
                      <wp:extent cx="12192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C6B61" id="_x0000_t32" coordsize="21600,21600" o:spt="32" o:oned="t" path="m,l21600,21600e" filled="f">
                      <v:path arrowok="t" fillok="f" o:connecttype="none"/>
                      <o:lock v:ext="edit" shapetype="t"/>
                    </v:shapetype>
                    <v:shape id="Straight Arrow Connector 2" o:spid="_x0000_s1026" type="#_x0000_t32" style="position:absolute;margin-left:45.3pt;margin-top:16.05pt;width:9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"/>
                  </w:pict>
                </mc:Fallback>
              </mc:AlternateContent>
            </w:r>
            <w:r w:rsidRPr="00AC4B8A">
              <w:rPr>
                <w:rFonts w:ascii="Times New Roman" w:hAnsi="Times New Roman" w:cs="Times New Roman"/>
                <w:b/>
                <w:sz w:val="28"/>
                <w:szCs w:val="28"/>
              </w:rPr>
              <w:t>TRƯỜNG TH&amp;THCS ĐẠI SƠN</w:t>
            </w:r>
          </w:p>
        </w:tc>
        <w:tc>
          <w:tcPr>
            <w:tcW w:w="6095" w:type="dxa"/>
            <w:shd w:val="clear" w:color="auto" w:fill="auto"/>
          </w:tcPr>
          <w:p w14:paraId="46947C94" w14:textId="151A45A7" w:rsidR="003E12BE" w:rsidRPr="00AC4B8A" w:rsidRDefault="008F3C33" w:rsidP="00EC255F">
            <w:pPr>
              <w:spacing w:after="120"/>
              <w:jc w:val="center"/>
              <w:rPr>
                <w:rFonts w:ascii="Times New Roman" w:hAnsi="Times New Roman" w:cs="Times New Roman"/>
                <w:b/>
                <w:sz w:val="28"/>
                <w:szCs w:val="28"/>
              </w:rPr>
            </w:pPr>
            <w:r w:rsidRPr="00AC4B8A">
              <w:rPr>
                <w:rFonts w:ascii="Times New Roman" w:hAnsi="Times New Roman" w:cs="Times New Roman"/>
                <w:b/>
                <w:noProof/>
                <w:sz w:val="28"/>
                <w:szCs w:val="28"/>
                <w:lang w:val="en-GB" w:eastAsia="en-GB"/>
              </w:rPr>
              <mc:AlternateContent>
                <mc:Choice Requires="wps">
                  <w:drawing>
                    <wp:anchor distT="0" distB="0" distL="114300" distR="114300" simplePos="0" relativeHeight="251662336" behindDoc="0" locked="0" layoutInCell="1" allowOverlap="1" wp14:anchorId="2BEEC2FA" wp14:editId="2EA86EB0">
                      <wp:simplePos x="0" y="0"/>
                      <wp:positionH relativeFrom="column">
                        <wp:posOffset>781050</wp:posOffset>
                      </wp:positionH>
                      <wp:positionV relativeFrom="paragraph">
                        <wp:posOffset>242570</wp:posOffset>
                      </wp:positionV>
                      <wp:extent cx="217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6EC9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" strokecolor="#4472c4 [3204]" strokeweight=".5pt">
                      <v:stroke joinstyle="miter"/>
                    </v:line>
                  </w:pict>
                </mc:Fallback>
              </mc:AlternateContent>
            </w:r>
            <w:r w:rsidR="003E12BE" w:rsidRPr="00AC4B8A">
              <w:rPr>
                <w:rFonts w:ascii="Times New Roman" w:hAnsi="Times New Roman" w:cs="Times New Roman"/>
                <w:b/>
                <w:sz w:val="28"/>
                <w:szCs w:val="28"/>
              </w:rPr>
              <w:t>Độc lập – Tự do – Hạnh phúc</w:t>
            </w:r>
          </w:p>
        </w:tc>
      </w:tr>
      <w:tr w:rsidR="00AC4B8A" w:rsidRPr="00AC4B8A" w14:paraId="461E6085" w14:textId="77777777" w:rsidTr="008F3C33">
        <w:tc>
          <w:tcPr>
            <w:tcW w:w="4503" w:type="dxa"/>
            <w:shd w:val="clear" w:color="auto" w:fill="auto"/>
          </w:tcPr>
          <w:p w14:paraId="35FAEAA6" w14:textId="16A1A5DE" w:rsidR="003E12BE" w:rsidRPr="00AC4B8A" w:rsidRDefault="003E12BE" w:rsidP="008F3C33">
            <w:pPr>
              <w:spacing w:after="0"/>
              <w:jc w:val="both"/>
              <w:rPr>
                <w:rFonts w:ascii="Times New Roman" w:hAnsi="Times New Roman" w:cs="Times New Roman"/>
                <w:sz w:val="26"/>
                <w:szCs w:val="26"/>
              </w:rPr>
            </w:pPr>
            <w:r w:rsidRPr="00AC4B8A">
              <w:rPr>
                <w:rFonts w:ascii="Times New Roman" w:hAnsi="Times New Roman" w:cs="Times New Roman"/>
                <w:sz w:val="26"/>
                <w:szCs w:val="26"/>
              </w:rPr>
              <w:t xml:space="preserve">        Số: </w:t>
            </w:r>
            <w:r w:rsidR="008F3C33" w:rsidRPr="00AC4B8A">
              <w:rPr>
                <w:rFonts w:ascii="Times New Roman" w:hAnsi="Times New Roman" w:cs="Times New Roman"/>
                <w:sz w:val="26"/>
                <w:szCs w:val="26"/>
              </w:rPr>
              <w:t>……</w:t>
            </w:r>
            <w:r w:rsidRPr="00AC4B8A">
              <w:rPr>
                <w:rFonts w:ascii="Times New Roman" w:hAnsi="Times New Roman" w:cs="Times New Roman"/>
                <w:sz w:val="26"/>
                <w:szCs w:val="26"/>
              </w:rPr>
              <w:t>/ KH-TH&amp;THCSĐS</w:t>
            </w:r>
          </w:p>
        </w:tc>
        <w:tc>
          <w:tcPr>
            <w:tcW w:w="6095" w:type="dxa"/>
            <w:shd w:val="clear" w:color="auto" w:fill="auto"/>
          </w:tcPr>
          <w:p w14:paraId="7608AE94" w14:textId="09FA46D0" w:rsidR="003E12BE" w:rsidRPr="00AC4B8A" w:rsidRDefault="003E12BE" w:rsidP="00EC255F">
            <w:pPr>
              <w:spacing w:after="120"/>
              <w:jc w:val="center"/>
              <w:rPr>
                <w:rFonts w:ascii="Times New Roman" w:hAnsi="Times New Roman" w:cs="Times New Roman"/>
                <w:i/>
                <w:sz w:val="28"/>
                <w:szCs w:val="28"/>
              </w:rPr>
            </w:pPr>
            <w:r w:rsidRPr="00AC4B8A">
              <w:rPr>
                <w:rFonts w:ascii="Times New Roman" w:hAnsi="Times New Roman" w:cs="Times New Roman"/>
                <w:i/>
                <w:sz w:val="28"/>
                <w:szCs w:val="28"/>
              </w:rPr>
              <w:t xml:space="preserve">Đại Sơn, ngày </w:t>
            </w:r>
            <w:r w:rsidR="00E62FF4">
              <w:rPr>
                <w:rFonts w:ascii="Times New Roman" w:hAnsi="Times New Roman" w:cs="Times New Roman"/>
                <w:i/>
                <w:sz w:val="28"/>
                <w:szCs w:val="28"/>
              </w:rPr>
              <w:t>26</w:t>
            </w:r>
            <w:r w:rsidR="00E62FF4" w:rsidRPr="00AC4B8A">
              <w:rPr>
                <w:rFonts w:ascii="Times New Roman" w:hAnsi="Times New Roman" w:cs="Times New Roman"/>
                <w:i/>
                <w:sz w:val="28"/>
                <w:szCs w:val="28"/>
              </w:rPr>
              <w:t xml:space="preserve"> tháng</w:t>
            </w:r>
            <w:r w:rsidRPr="00AC4B8A">
              <w:rPr>
                <w:rFonts w:ascii="Times New Roman" w:hAnsi="Times New Roman" w:cs="Times New Roman"/>
                <w:i/>
                <w:sz w:val="28"/>
                <w:szCs w:val="28"/>
              </w:rPr>
              <w:t xml:space="preserve"> 9 năm 2022</w:t>
            </w:r>
          </w:p>
        </w:tc>
      </w:tr>
    </w:tbl>
    <w:p w14:paraId="0FE722D6" w14:textId="77777777" w:rsidR="003E12BE" w:rsidRPr="00AC4B8A" w:rsidRDefault="003E12BE" w:rsidP="003E12BE">
      <w:pPr>
        <w:pStyle w:val="Heading2"/>
        <w:spacing w:line="276" w:lineRule="auto"/>
        <w:rPr>
          <w:bCs/>
          <w:sz w:val="28"/>
          <w:szCs w:val="28"/>
        </w:rPr>
      </w:pPr>
    </w:p>
    <w:p w14:paraId="7DE904DD" w14:textId="186C5AE1" w:rsidR="003E12BE" w:rsidRPr="00AC4B8A" w:rsidRDefault="003E12BE" w:rsidP="003E12BE">
      <w:pPr>
        <w:pStyle w:val="Heading2"/>
        <w:spacing w:line="276" w:lineRule="auto"/>
        <w:rPr>
          <w:bCs/>
          <w:sz w:val="28"/>
          <w:szCs w:val="28"/>
        </w:rPr>
      </w:pPr>
      <w:r w:rsidRPr="00AC4B8A">
        <w:rPr>
          <w:bCs/>
          <w:sz w:val="28"/>
          <w:szCs w:val="28"/>
        </w:rPr>
        <w:t>KẾ HOẠCH</w:t>
      </w:r>
    </w:p>
    <w:p w14:paraId="6F6C8406" w14:textId="5255C388" w:rsidR="003E12BE" w:rsidRPr="00AC4B8A" w:rsidRDefault="003E12BE" w:rsidP="003E12BE">
      <w:pPr>
        <w:pStyle w:val="Heading2"/>
        <w:spacing w:line="276" w:lineRule="auto"/>
        <w:rPr>
          <w:sz w:val="28"/>
          <w:szCs w:val="28"/>
        </w:rPr>
      </w:pPr>
      <w:r w:rsidRPr="00AC4B8A">
        <w:rPr>
          <w:sz w:val="28"/>
          <w:szCs w:val="28"/>
        </w:rPr>
        <w:t>THỰC HIỆN NHIỆM VỤ NĂM HỌC 2022 - 2023</w:t>
      </w:r>
    </w:p>
    <w:p w14:paraId="7B675B35" w14:textId="77777777" w:rsidR="00F84C80" w:rsidRPr="00AC4B8A" w:rsidRDefault="00AB3B70" w:rsidP="00F84C80">
      <w:pPr>
        <w:spacing w:after="0"/>
        <w:jc w:val="both"/>
        <w:rPr>
          <w:rFonts w:ascii="Times New Roman" w:hAnsi="Times New Roman" w:cs="Times New Roman"/>
          <w:b/>
          <w:bCs/>
          <w:sz w:val="28"/>
          <w:szCs w:val="28"/>
        </w:rPr>
      </w:pPr>
      <w:r w:rsidRPr="00AC4B8A">
        <w:rPr>
          <w:noProof/>
          <w:lang w:val="en-GB" w:eastAsia="en-GB"/>
        </w:rPr>
        <mc:AlternateContent>
          <mc:Choice Requires="wps">
            <w:drawing>
              <wp:anchor distT="4294967294" distB="4294967294" distL="114300" distR="114300" simplePos="0" relativeHeight="251659264" behindDoc="0" locked="0" layoutInCell="1" allowOverlap="1" wp14:anchorId="64A5C5A7" wp14:editId="2F198EED">
                <wp:simplePos x="0" y="0"/>
                <wp:positionH relativeFrom="column">
                  <wp:posOffset>2319918</wp:posOffset>
                </wp:positionH>
                <wp:positionV relativeFrom="paragraph">
                  <wp:posOffset>24633</wp:posOffset>
                </wp:positionV>
                <wp:extent cx="1600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432E7"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2.65pt,1.95pt" to="308.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"/>
            </w:pict>
          </mc:Fallback>
        </mc:AlternateContent>
      </w:r>
    </w:p>
    <w:p w14:paraId="3111D031" w14:textId="4723034E" w:rsidR="003E12BE" w:rsidRPr="00AC4B8A" w:rsidRDefault="00E15251" w:rsidP="008F3C33">
      <w:pPr>
        <w:spacing w:after="0"/>
        <w:ind w:firstLine="720"/>
        <w:jc w:val="both"/>
        <w:rPr>
          <w:rFonts w:ascii="Times New Roman" w:hAnsi="Times New Roman" w:cs="Times New Roman"/>
          <w:b/>
          <w:bCs/>
          <w:sz w:val="28"/>
          <w:szCs w:val="28"/>
        </w:rPr>
      </w:pPr>
      <w:r w:rsidRPr="00AC4B8A">
        <w:rPr>
          <w:rFonts w:ascii="Times New Roman" w:hAnsi="Times New Roman" w:cs="Times New Roman"/>
          <w:b/>
          <w:bCs/>
          <w:sz w:val="28"/>
          <w:szCs w:val="28"/>
        </w:rPr>
        <w:t xml:space="preserve">A. </w:t>
      </w:r>
      <w:r w:rsidR="00AB3B70" w:rsidRPr="00AC4B8A">
        <w:rPr>
          <w:rFonts w:ascii="Times New Roman" w:hAnsi="Times New Roman" w:cs="Times New Roman"/>
          <w:b/>
          <w:bCs/>
          <w:sz w:val="28"/>
          <w:szCs w:val="28"/>
        </w:rPr>
        <w:t>CƠ SỞ XÂY DỰNG KẾ HOẠCH:</w:t>
      </w:r>
    </w:p>
    <w:p w14:paraId="42D7D2EF" w14:textId="40E6642D" w:rsidR="00E15251" w:rsidRPr="00AC4B8A" w:rsidRDefault="00F84C80" w:rsidP="008F3C33">
      <w:pPr>
        <w:spacing w:after="0"/>
        <w:ind w:firstLine="720"/>
        <w:jc w:val="both"/>
        <w:rPr>
          <w:rFonts w:ascii="Times New Roman" w:hAnsi="Times New Roman" w:cs="Times New Roman"/>
          <w:b/>
          <w:bCs/>
          <w:sz w:val="28"/>
          <w:szCs w:val="28"/>
        </w:rPr>
      </w:pPr>
      <w:r w:rsidRPr="00AC4B8A">
        <w:rPr>
          <w:rFonts w:ascii="Times New Roman" w:hAnsi="Times New Roman" w:cs="Times New Roman"/>
          <w:b/>
          <w:bCs/>
          <w:sz w:val="28"/>
          <w:szCs w:val="28"/>
        </w:rPr>
        <w:t xml:space="preserve"> </w:t>
      </w:r>
      <w:r w:rsidR="00E15251" w:rsidRPr="00AC4B8A">
        <w:rPr>
          <w:rFonts w:ascii="Times New Roman" w:hAnsi="Times New Roman" w:cs="Times New Roman"/>
          <w:b/>
          <w:bCs/>
          <w:sz w:val="28"/>
          <w:szCs w:val="28"/>
        </w:rPr>
        <w:t>I.</w:t>
      </w:r>
      <w:r w:rsidR="008F3C33" w:rsidRPr="00AC4B8A">
        <w:rPr>
          <w:rFonts w:ascii="Times New Roman" w:hAnsi="Times New Roman" w:cs="Times New Roman"/>
          <w:b/>
          <w:bCs/>
          <w:sz w:val="28"/>
          <w:szCs w:val="28"/>
        </w:rPr>
        <w:t xml:space="preserve"> </w:t>
      </w:r>
      <w:r w:rsidR="00E15251" w:rsidRPr="00AC4B8A">
        <w:rPr>
          <w:rFonts w:ascii="Times New Roman" w:hAnsi="Times New Roman" w:cs="Times New Roman"/>
          <w:b/>
          <w:bCs/>
          <w:sz w:val="28"/>
          <w:szCs w:val="28"/>
        </w:rPr>
        <w:t>CÁC VĂN BẢN CHỈ ĐẠO, HƯỚNG DẪN:</w:t>
      </w:r>
    </w:p>
    <w:p w14:paraId="2142ACD0" w14:textId="3BCA9655" w:rsidR="00E15251" w:rsidRPr="00AC4B8A" w:rsidRDefault="00E15251" w:rsidP="008F3C33">
      <w:pPr>
        <w:widowControl w:val="0"/>
        <w:spacing w:before="120" w:after="120" w:line="240" w:lineRule="auto"/>
        <w:ind w:firstLine="720"/>
        <w:jc w:val="both"/>
        <w:rPr>
          <w:rFonts w:ascii="Times New Roman" w:eastAsia="Times New Roman" w:hAnsi="Times New Roman" w:cs="Times New Roman"/>
          <w:iCs/>
          <w:sz w:val="28"/>
          <w:szCs w:val="28"/>
        </w:rPr>
      </w:pPr>
      <w:r w:rsidRPr="00AC4B8A">
        <w:rPr>
          <w:rFonts w:ascii="Times New Roman" w:eastAsia="Times New Roman" w:hAnsi="Times New Roman" w:cs="Times New Roman"/>
          <w:iCs/>
          <w:sz w:val="28"/>
          <w:szCs w:val="28"/>
        </w:rPr>
        <w:t>Căn cứ Quyết định số 2094/QĐ-UBND tỉnh Quảng Nam ngày 10 tháng 8 năm 2022 về việc Ban hành Kế hoạch thời gian năm học 2022-2023 đối với giáo dục mầm non, giáo dục phổ thông và giáo dục thường xuyên.</w:t>
      </w:r>
    </w:p>
    <w:p w14:paraId="4ECBFC8F" w14:textId="71A4C809" w:rsidR="003E12BE" w:rsidRPr="00AC4B8A" w:rsidRDefault="003E12BE" w:rsidP="008F3C33">
      <w:pPr>
        <w:keepNext/>
        <w:spacing w:after="0"/>
        <w:ind w:firstLine="720"/>
        <w:jc w:val="both"/>
        <w:rPr>
          <w:rFonts w:ascii="Times New Roman" w:hAnsi="Times New Roman" w:cs="Times New Roman"/>
          <w:spacing w:val="-6"/>
          <w:sz w:val="28"/>
          <w:szCs w:val="28"/>
        </w:rPr>
      </w:pPr>
      <w:r w:rsidRPr="00AC4B8A">
        <w:rPr>
          <w:rFonts w:ascii="Times New Roman" w:hAnsi="Times New Roman" w:cs="Times New Roman"/>
          <w:spacing w:val="-6"/>
          <w:sz w:val="28"/>
          <w:szCs w:val="28"/>
        </w:rPr>
        <w:t xml:space="preserve">Căn cứ hướng dẫn số: 236 /PGDĐT-TH ngày 07/9/2022 của Phòng GD&amp;ĐT Đại Lộc về việc hướng dẫn thực hiện nhiệm vụ năm học 2022-2023 cấp Tiểu </w:t>
      </w:r>
      <w:r w:rsidR="008565AA" w:rsidRPr="00AC4B8A">
        <w:rPr>
          <w:rFonts w:ascii="Times New Roman" w:hAnsi="Times New Roman" w:cs="Times New Roman"/>
          <w:spacing w:val="-6"/>
          <w:sz w:val="28"/>
          <w:szCs w:val="28"/>
        </w:rPr>
        <w:t>học.</w:t>
      </w:r>
    </w:p>
    <w:p w14:paraId="599B05AB" w14:textId="5B37BB1F" w:rsidR="00AB3B70" w:rsidRPr="00AC4B8A" w:rsidRDefault="00AB3B70" w:rsidP="008F3C33">
      <w:pPr>
        <w:keepNext/>
        <w:spacing w:after="0"/>
        <w:ind w:firstLine="720"/>
        <w:jc w:val="both"/>
        <w:rPr>
          <w:rFonts w:ascii="Times New Roman" w:hAnsi="Times New Roman" w:cs="Times New Roman"/>
          <w:spacing w:val="-6"/>
          <w:sz w:val="28"/>
          <w:szCs w:val="28"/>
        </w:rPr>
      </w:pPr>
      <w:r w:rsidRPr="00AC4B8A">
        <w:rPr>
          <w:rFonts w:ascii="Times New Roman" w:hAnsi="Times New Roman" w:cs="Times New Roman"/>
          <w:spacing w:val="-6"/>
          <w:sz w:val="28"/>
          <w:szCs w:val="28"/>
        </w:rPr>
        <w:t>Căn cứ hướng dẫn số: 240/PGDĐT-THCS ngày 12/9/2022 của Phòng GD&amp;ĐT Đại Lộc về việc hướng dẫn thực hiện nhiệm vụ giáo dục THCS năm học 2022-2023.</w:t>
      </w:r>
    </w:p>
    <w:p w14:paraId="02A4DDD5" w14:textId="1DFDDE34" w:rsidR="003E12BE" w:rsidRPr="00AC4B8A" w:rsidRDefault="003E12BE" w:rsidP="008F3C33">
      <w:pPr>
        <w:keepNext/>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Trên cơ sở phát huy những kết quả đã đạt được trong năm học 202</w:t>
      </w:r>
      <w:r w:rsidR="00A55A59" w:rsidRPr="00AC4B8A">
        <w:rPr>
          <w:rFonts w:ascii="Times New Roman" w:hAnsi="Times New Roman" w:cs="Times New Roman"/>
          <w:sz w:val="28"/>
          <w:szCs w:val="28"/>
        </w:rPr>
        <w:t>1</w:t>
      </w:r>
      <w:r w:rsidRPr="00AC4B8A">
        <w:rPr>
          <w:rFonts w:ascii="Times New Roman" w:hAnsi="Times New Roman" w:cs="Times New Roman"/>
          <w:sz w:val="28"/>
          <w:szCs w:val="28"/>
        </w:rPr>
        <w:t xml:space="preserve"> - 202</w:t>
      </w:r>
      <w:r w:rsidR="00A55A59" w:rsidRPr="00AC4B8A">
        <w:rPr>
          <w:rFonts w:ascii="Times New Roman" w:hAnsi="Times New Roman" w:cs="Times New Roman"/>
          <w:sz w:val="28"/>
          <w:szCs w:val="28"/>
        </w:rPr>
        <w:t>2</w:t>
      </w:r>
      <w:r w:rsidRPr="00AC4B8A">
        <w:rPr>
          <w:rFonts w:ascii="Times New Roman" w:hAnsi="Times New Roman" w:cs="Times New Roman"/>
          <w:sz w:val="28"/>
          <w:szCs w:val="28"/>
        </w:rPr>
        <w:t xml:space="preserve"> và căn cứ tình hình thực tế phát triển giáo dục và đào tạo của địa phương, đơn vị, trườ</w:t>
      </w:r>
      <w:r w:rsidR="008765FD" w:rsidRPr="00AC4B8A">
        <w:rPr>
          <w:rFonts w:ascii="Times New Roman" w:hAnsi="Times New Roman" w:cs="Times New Roman"/>
          <w:sz w:val="28"/>
          <w:szCs w:val="28"/>
        </w:rPr>
        <w:t>ng TH&amp;</w:t>
      </w:r>
      <w:r w:rsidRPr="00AC4B8A">
        <w:rPr>
          <w:rFonts w:ascii="Times New Roman" w:hAnsi="Times New Roman" w:cs="Times New Roman"/>
          <w:sz w:val="28"/>
          <w:szCs w:val="28"/>
        </w:rPr>
        <w:t>THCS Đại Sơn xây dựng kế hoạch thực hiện nhiệm vụ năm học 202</w:t>
      </w:r>
      <w:r w:rsidR="00A55A59" w:rsidRPr="00AC4B8A">
        <w:rPr>
          <w:rFonts w:ascii="Times New Roman" w:hAnsi="Times New Roman" w:cs="Times New Roman"/>
          <w:sz w:val="28"/>
          <w:szCs w:val="28"/>
        </w:rPr>
        <w:t>2</w:t>
      </w:r>
      <w:r w:rsidRPr="00AC4B8A">
        <w:rPr>
          <w:rFonts w:ascii="Times New Roman" w:hAnsi="Times New Roman" w:cs="Times New Roman"/>
          <w:sz w:val="28"/>
          <w:szCs w:val="28"/>
        </w:rPr>
        <w:t xml:space="preserve"> - 202</w:t>
      </w:r>
      <w:r w:rsidR="00A55A59" w:rsidRPr="00AC4B8A">
        <w:rPr>
          <w:rFonts w:ascii="Times New Roman" w:hAnsi="Times New Roman" w:cs="Times New Roman"/>
          <w:sz w:val="28"/>
          <w:szCs w:val="28"/>
        </w:rPr>
        <w:t>3</w:t>
      </w:r>
      <w:r w:rsidRPr="00AC4B8A">
        <w:rPr>
          <w:rFonts w:ascii="Times New Roman" w:hAnsi="Times New Roman" w:cs="Times New Roman"/>
          <w:sz w:val="28"/>
          <w:szCs w:val="28"/>
        </w:rPr>
        <w:t xml:space="preserve"> cụ thể như sau:</w:t>
      </w:r>
    </w:p>
    <w:p w14:paraId="65A41EE3" w14:textId="1714BACE" w:rsidR="00E15251" w:rsidRPr="00AC4B8A" w:rsidRDefault="00E15251" w:rsidP="008F3C33">
      <w:pPr>
        <w:keepNext/>
        <w:spacing w:after="0"/>
        <w:ind w:firstLine="720"/>
        <w:jc w:val="both"/>
        <w:rPr>
          <w:rFonts w:ascii="Times New Roman" w:hAnsi="Times New Roman" w:cs="Times New Roman"/>
          <w:b/>
          <w:bCs/>
          <w:sz w:val="28"/>
          <w:szCs w:val="28"/>
        </w:rPr>
      </w:pPr>
      <w:r w:rsidRPr="00AC4B8A">
        <w:rPr>
          <w:rFonts w:ascii="Times New Roman" w:hAnsi="Times New Roman" w:cs="Times New Roman"/>
          <w:b/>
          <w:bCs/>
          <w:sz w:val="28"/>
          <w:szCs w:val="28"/>
        </w:rPr>
        <w:t>II. CÁC ĐIỀU KIỆN CỦA NHÀ TRƯỜNG:</w:t>
      </w:r>
    </w:p>
    <w:p w14:paraId="114F2B48" w14:textId="4A017E09" w:rsidR="00E15251" w:rsidRPr="00AC4B8A" w:rsidRDefault="004F32D6" w:rsidP="008F3C33">
      <w:pPr>
        <w:keepNext/>
        <w:spacing w:after="0"/>
        <w:ind w:firstLine="720"/>
        <w:jc w:val="both"/>
        <w:rPr>
          <w:rFonts w:ascii="Times New Roman" w:hAnsi="Times New Roman" w:cs="Times New Roman"/>
          <w:b/>
          <w:bCs/>
          <w:sz w:val="28"/>
          <w:szCs w:val="28"/>
        </w:rPr>
      </w:pPr>
      <w:r w:rsidRPr="00AC4B8A">
        <w:rPr>
          <w:rFonts w:ascii="Times New Roman" w:hAnsi="Times New Roman" w:cs="Times New Roman"/>
          <w:b/>
          <w:bCs/>
          <w:sz w:val="28"/>
          <w:szCs w:val="28"/>
        </w:rPr>
        <w:t>1.</w:t>
      </w:r>
      <w:r w:rsidR="00E15251" w:rsidRPr="00AC4B8A">
        <w:rPr>
          <w:rFonts w:ascii="Times New Roman" w:hAnsi="Times New Roman" w:cs="Times New Roman"/>
          <w:b/>
          <w:bCs/>
          <w:sz w:val="28"/>
          <w:szCs w:val="28"/>
        </w:rPr>
        <w:t>Cơ sở vật chất:</w:t>
      </w:r>
    </w:p>
    <w:p w14:paraId="1ECD6443" w14:textId="073F45AC" w:rsidR="00E15251" w:rsidRPr="00AC4B8A" w:rsidRDefault="00E15251" w:rsidP="008F3C33">
      <w:pPr>
        <w:keepNext/>
        <w:spacing w:after="0"/>
        <w:ind w:firstLine="720"/>
        <w:jc w:val="both"/>
        <w:rPr>
          <w:rFonts w:ascii="Times New Roman" w:hAnsi="Times New Roman" w:cs="Times New Roman"/>
          <w:spacing w:val="4"/>
          <w:sz w:val="28"/>
          <w:szCs w:val="28"/>
        </w:rPr>
      </w:pPr>
      <w:r w:rsidRPr="00AC4B8A">
        <w:rPr>
          <w:rFonts w:ascii="Times New Roman" w:hAnsi="Times New Roman" w:cs="Times New Roman"/>
          <w:spacing w:val="4"/>
          <w:sz w:val="28"/>
          <w:szCs w:val="28"/>
        </w:rPr>
        <w:t xml:space="preserve"> Trường TH&amp;THCS Đại Sơn được thành lập vào tháng 8/2019, trường đạt Kiểm định chất lượng Cấp độ 3, trường chuẩn mức 2 vào tháng 11/2021. </w:t>
      </w:r>
      <w:r w:rsidR="00343FDC" w:rsidRPr="00AC4B8A">
        <w:rPr>
          <w:rFonts w:ascii="Times New Roman" w:hAnsi="Times New Roman" w:cs="Times New Roman"/>
          <w:spacing w:val="4"/>
          <w:sz w:val="28"/>
          <w:szCs w:val="28"/>
        </w:rPr>
        <w:t>Cảnh quan</w:t>
      </w:r>
      <w:r w:rsidRPr="00AC4B8A">
        <w:rPr>
          <w:rFonts w:ascii="Times New Roman" w:hAnsi="Times New Roman" w:cs="Times New Roman"/>
          <w:spacing w:val="4"/>
          <w:sz w:val="28"/>
          <w:szCs w:val="28"/>
        </w:rPr>
        <w:t xml:space="preserve"> </w:t>
      </w:r>
      <w:r w:rsidR="00343FDC" w:rsidRPr="00AC4B8A">
        <w:rPr>
          <w:rFonts w:ascii="Times New Roman" w:hAnsi="Times New Roman" w:cs="Times New Roman"/>
          <w:spacing w:val="4"/>
          <w:sz w:val="28"/>
          <w:szCs w:val="28"/>
        </w:rPr>
        <w:t>sư phạm</w:t>
      </w:r>
      <w:r w:rsidRPr="00AC4B8A">
        <w:rPr>
          <w:rFonts w:ascii="Times New Roman" w:hAnsi="Times New Roman" w:cs="Times New Roman"/>
          <w:spacing w:val="4"/>
          <w:sz w:val="28"/>
          <w:szCs w:val="28"/>
        </w:rPr>
        <w:t xml:space="preserve"> xanh, sạch đẹp</w:t>
      </w:r>
      <w:r w:rsidR="00343FDC" w:rsidRPr="00AC4B8A">
        <w:rPr>
          <w:rFonts w:ascii="Times New Roman" w:hAnsi="Times New Roman" w:cs="Times New Roman"/>
          <w:spacing w:val="4"/>
          <w:sz w:val="28"/>
          <w:szCs w:val="28"/>
        </w:rPr>
        <w:t xml:space="preserve">, </w:t>
      </w:r>
      <w:proofErr w:type="gramStart"/>
      <w:r w:rsidR="00343FDC" w:rsidRPr="00AC4B8A">
        <w:rPr>
          <w:rFonts w:ascii="Times New Roman" w:hAnsi="Times New Roman" w:cs="Times New Roman"/>
          <w:spacing w:val="4"/>
          <w:sz w:val="28"/>
          <w:szCs w:val="28"/>
        </w:rPr>
        <w:t>an</w:t>
      </w:r>
      <w:proofErr w:type="gramEnd"/>
      <w:r w:rsidR="00343FDC" w:rsidRPr="00AC4B8A">
        <w:rPr>
          <w:rFonts w:ascii="Times New Roman" w:hAnsi="Times New Roman" w:cs="Times New Roman"/>
          <w:spacing w:val="4"/>
          <w:sz w:val="28"/>
          <w:szCs w:val="28"/>
        </w:rPr>
        <w:t xml:space="preserve"> toàn và thân thiện. Nhà trường có các điểm học sau:</w:t>
      </w:r>
    </w:p>
    <w:p w14:paraId="68F108A2" w14:textId="21608C9C" w:rsidR="00343FDC" w:rsidRPr="00AC4B8A" w:rsidRDefault="00343FDC" w:rsidP="008F3C33">
      <w:pPr>
        <w:keepNext/>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 xml:space="preserve">- Cấp Tiểu học: </w:t>
      </w:r>
    </w:p>
    <w:p w14:paraId="525F6D33" w14:textId="542542B7" w:rsidR="00343FDC" w:rsidRPr="00AC4B8A" w:rsidRDefault="00343FDC" w:rsidP="008F3C33">
      <w:pPr>
        <w:keepNext/>
        <w:spacing w:after="0"/>
        <w:ind w:firstLine="720"/>
        <w:jc w:val="both"/>
        <w:rPr>
          <w:rFonts w:ascii="Times New Roman" w:hAnsi="Times New Roman" w:cs="Times New Roman"/>
          <w:spacing w:val="-4"/>
          <w:sz w:val="28"/>
          <w:szCs w:val="28"/>
        </w:rPr>
      </w:pPr>
      <w:r w:rsidRPr="00AC4B8A">
        <w:rPr>
          <w:rFonts w:ascii="Times New Roman" w:hAnsi="Times New Roman" w:cs="Times New Roman"/>
          <w:spacing w:val="-4"/>
          <w:sz w:val="28"/>
          <w:szCs w:val="28"/>
        </w:rPr>
        <w:t>+ Điểm chính: tổng diện tích</w:t>
      </w:r>
      <w:r w:rsidR="004A51BB" w:rsidRPr="00AC4B8A">
        <w:rPr>
          <w:rFonts w:ascii="Times New Roman" w:hAnsi="Times New Roman" w:cs="Times New Roman"/>
          <w:spacing w:val="-4"/>
          <w:sz w:val="28"/>
          <w:szCs w:val="28"/>
        </w:rPr>
        <w:t xml:space="preserve"> 6840 m2</w:t>
      </w:r>
      <w:r w:rsidRPr="00AC4B8A">
        <w:rPr>
          <w:rFonts w:ascii="Times New Roman" w:hAnsi="Times New Roman" w:cs="Times New Roman"/>
          <w:spacing w:val="-4"/>
          <w:sz w:val="28"/>
          <w:szCs w:val="28"/>
        </w:rPr>
        <w:t>, có 8 phòng học; 4 phòng bộ môn</w:t>
      </w:r>
      <w:r w:rsidR="00914463" w:rsidRPr="00AC4B8A">
        <w:rPr>
          <w:rFonts w:ascii="Times New Roman" w:hAnsi="Times New Roman" w:cs="Times New Roman"/>
          <w:spacing w:val="-4"/>
          <w:sz w:val="28"/>
          <w:szCs w:val="28"/>
        </w:rPr>
        <w:t xml:space="preserve"> (</w:t>
      </w:r>
      <w:r w:rsidR="001D5B23" w:rsidRPr="00AC4B8A">
        <w:rPr>
          <w:rFonts w:ascii="Times New Roman" w:hAnsi="Times New Roman" w:cs="Times New Roman"/>
          <w:spacing w:val="-4"/>
          <w:sz w:val="28"/>
          <w:szCs w:val="28"/>
        </w:rPr>
        <w:t>Nhạc, MT, Tin, Tiếng Anh)</w:t>
      </w:r>
      <w:r w:rsidRPr="00AC4B8A">
        <w:rPr>
          <w:rFonts w:ascii="Times New Roman" w:hAnsi="Times New Roman" w:cs="Times New Roman"/>
          <w:spacing w:val="-4"/>
          <w:sz w:val="28"/>
          <w:szCs w:val="28"/>
        </w:rPr>
        <w:t>; 01 nhà đa năng; 01 nhà ăn; 04 phòng làm việc hành chính; 01 phòng thư viện học sinh; 01 khu vệ sinh học sinh, 01 khu vệ sinh giáo viên.</w:t>
      </w:r>
    </w:p>
    <w:p w14:paraId="6121EA68" w14:textId="46D05F9E" w:rsidR="00343FDC" w:rsidRPr="00AC4B8A" w:rsidRDefault="00343FDC" w:rsidP="008F3C33">
      <w:pPr>
        <w:keepNext/>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 Điểm Đồng Chàm: tổng diện tích</w:t>
      </w:r>
      <w:r w:rsidR="004A51BB" w:rsidRPr="00AC4B8A">
        <w:rPr>
          <w:rFonts w:ascii="Times New Roman" w:hAnsi="Times New Roman" w:cs="Times New Roman"/>
          <w:sz w:val="28"/>
          <w:szCs w:val="28"/>
        </w:rPr>
        <w:t xml:space="preserve"> 611m2</w:t>
      </w:r>
      <w:r w:rsidRPr="00AC4B8A">
        <w:rPr>
          <w:rFonts w:ascii="Times New Roman" w:hAnsi="Times New Roman" w:cs="Times New Roman"/>
          <w:sz w:val="28"/>
          <w:szCs w:val="28"/>
        </w:rPr>
        <w:t xml:space="preserve">, có 01 phòng Tin; 02 phòng học </w:t>
      </w:r>
    </w:p>
    <w:p w14:paraId="08499A08" w14:textId="7350AC3B" w:rsidR="00343FDC" w:rsidRPr="00AC4B8A" w:rsidRDefault="00343FDC" w:rsidP="008F3C33">
      <w:pPr>
        <w:keepNext/>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 Điểm Đầu Gò: tổng diện tích</w:t>
      </w:r>
      <w:r w:rsidR="004A51BB" w:rsidRPr="00AC4B8A">
        <w:rPr>
          <w:rFonts w:ascii="Times New Roman" w:hAnsi="Times New Roman" w:cs="Times New Roman"/>
          <w:sz w:val="28"/>
          <w:szCs w:val="28"/>
        </w:rPr>
        <w:t>: 611m2</w:t>
      </w:r>
      <w:r w:rsidRPr="00AC4B8A">
        <w:rPr>
          <w:rFonts w:ascii="Times New Roman" w:hAnsi="Times New Roman" w:cs="Times New Roman"/>
          <w:sz w:val="28"/>
          <w:szCs w:val="28"/>
        </w:rPr>
        <w:t>, có 02 phòng học v</w:t>
      </w:r>
      <w:r w:rsidR="001D5B23" w:rsidRPr="00AC4B8A">
        <w:rPr>
          <w:rFonts w:ascii="Times New Roman" w:hAnsi="Times New Roman" w:cs="Times New Roman"/>
          <w:sz w:val="28"/>
          <w:szCs w:val="28"/>
        </w:rPr>
        <w:t>à 01 khu vệ sinh (GV, HS)</w:t>
      </w:r>
    </w:p>
    <w:p w14:paraId="3AE3D9FB" w14:textId="16D7F573" w:rsidR="001D5B23" w:rsidRPr="00AC4B8A" w:rsidRDefault="001D5B23" w:rsidP="008F3C33">
      <w:pPr>
        <w:keepNext/>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 Cấp THCS: tổng diện tích</w:t>
      </w:r>
      <w:r w:rsidR="004A51BB" w:rsidRPr="00AC4B8A">
        <w:rPr>
          <w:rFonts w:ascii="Times New Roman" w:hAnsi="Times New Roman" w:cs="Times New Roman"/>
          <w:sz w:val="28"/>
          <w:szCs w:val="28"/>
        </w:rPr>
        <w:t xml:space="preserve"> 3757,5 m2</w:t>
      </w:r>
      <w:r w:rsidRPr="00AC4B8A">
        <w:rPr>
          <w:rFonts w:ascii="Times New Roman" w:hAnsi="Times New Roman" w:cs="Times New Roman"/>
          <w:sz w:val="28"/>
          <w:szCs w:val="28"/>
        </w:rPr>
        <w:t>; có 8 phòng học; 03 phòng bộ</w:t>
      </w:r>
      <w:r w:rsidR="008F3C33" w:rsidRPr="00AC4B8A">
        <w:rPr>
          <w:rFonts w:ascii="Times New Roman" w:hAnsi="Times New Roman" w:cs="Times New Roman"/>
          <w:sz w:val="28"/>
          <w:szCs w:val="28"/>
        </w:rPr>
        <w:t xml:space="preserve"> môn (</w:t>
      </w:r>
      <w:r w:rsidRPr="00AC4B8A">
        <w:rPr>
          <w:rFonts w:ascii="Times New Roman" w:hAnsi="Times New Roman" w:cs="Times New Roman"/>
          <w:sz w:val="28"/>
          <w:szCs w:val="28"/>
        </w:rPr>
        <w:t>Tin, thực hành Lí, thực hành Hoá-Sinh) 01 phòng thư viện; 04 phòng hành chính; 02 khu vệ sinh</w:t>
      </w:r>
      <w:r w:rsidR="00DC2370" w:rsidRPr="00AC4B8A">
        <w:rPr>
          <w:rFonts w:ascii="Times New Roman" w:hAnsi="Times New Roman" w:cs="Times New Roman"/>
          <w:sz w:val="28"/>
          <w:szCs w:val="28"/>
        </w:rPr>
        <w:t>)</w:t>
      </w:r>
    </w:p>
    <w:p w14:paraId="64916BDE" w14:textId="77777777" w:rsidR="00F84C80" w:rsidRPr="00AC4B8A" w:rsidRDefault="00F84C80" w:rsidP="008F3C33">
      <w:pPr>
        <w:spacing w:after="0"/>
        <w:ind w:firstLine="567"/>
        <w:jc w:val="both"/>
        <w:rPr>
          <w:rFonts w:ascii="Times New Roman" w:hAnsi="Times New Roman" w:cs="Times New Roman"/>
          <w:b/>
          <w:sz w:val="28"/>
          <w:szCs w:val="28"/>
        </w:rPr>
      </w:pPr>
    </w:p>
    <w:p w14:paraId="4BC702B0" w14:textId="77777777" w:rsidR="00F84C80" w:rsidRPr="00AC4B8A" w:rsidRDefault="00F84C80" w:rsidP="00F84C80">
      <w:pPr>
        <w:spacing w:after="0"/>
        <w:jc w:val="both"/>
        <w:rPr>
          <w:rFonts w:ascii="Times New Roman" w:hAnsi="Times New Roman" w:cs="Times New Roman"/>
          <w:b/>
          <w:sz w:val="28"/>
          <w:szCs w:val="28"/>
        </w:rPr>
      </w:pPr>
    </w:p>
    <w:p w14:paraId="2CBEFDAB" w14:textId="77777777" w:rsidR="00F84C80" w:rsidRPr="00AC4B8A" w:rsidRDefault="00F84C80" w:rsidP="00F84C80">
      <w:pPr>
        <w:spacing w:after="0"/>
        <w:jc w:val="both"/>
        <w:rPr>
          <w:rFonts w:ascii="Times New Roman" w:hAnsi="Times New Roman" w:cs="Times New Roman"/>
          <w:b/>
          <w:sz w:val="28"/>
          <w:szCs w:val="28"/>
        </w:rPr>
      </w:pPr>
    </w:p>
    <w:p w14:paraId="09DEECBB" w14:textId="051992EC" w:rsidR="003E12BE" w:rsidRPr="00AC4B8A" w:rsidRDefault="001D5B23" w:rsidP="008F3C33">
      <w:pPr>
        <w:spacing w:after="0"/>
        <w:ind w:firstLine="720"/>
        <w:jc w:val="both"/>
        <w:rPr>
          <w:rFonts w:ascii="Times New Roman" w:hAnsi="Times New Roman" w:cs="Times New Roman"/>
          <w:b/>
          <w:sz w:val="28"/>
          <w:szCs w:val="28"/>
        </w:rPr>
      </w:pPr>
      <w:r w:rsidRPr="00AC4B8A">
        <w:rPr>
          <w:rFonts w:ascii="Times New Roman" w:hAnsi="Times New Roman" w:cs="Times New Roman"/>
          <w:b/>
          <w:sz w:val="28"/>
          <w:szCs w:val="28"/>
        </w:rPr>
        <w:t>2. Cơ cấu tổ chức học sinh:</w:t>
      </w:r>
    </w:p>
    <w:p w14:paraId="13E887F4" w14:textId="1C57B985" w:rsidR="00AB3B70" w:rsidRPr="00AC4B8A" w:rsidRDefault="00935CC6" w:rsidP="000222BB">
      <w:pPr>
        <w:spacing w:after="0" w:line="240" w:lineRule="auto"/>
        <w:rPr>
          <w:rFonts w:ascii="Times New Roman" w:eastAsia="Times New Roman" w:hAnsi="Times New Roman" w:cs="Times New Roman"/>
          <w:sz w:val="28"/>
          <w:szCs w:val="28"/>
        </w:rPr>
      </w:pPr>
      <w:r w:rsidRPr="00AC4B8A">
        <w:rPr>
          <w:noProof/>
        </w:rPr>
        <w:drawing>
          <wp:inline distT="0" distB="0" distL="0" distR="0" wp14:anchorId="1B6E422F" wp14:editId="6D37059C">
            <wp:extent cx="6295314" cy="22422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9486" cy="2258000"/>
                    </a:xfrm>
                    <a:prstGeom prst="rect">
                      <a:avLst/>
                    </a:prstGeom>
                    <a:noFill/>
                    <a:ln>
                      <a:noFill/>
                    </a:ln>
                  </pic:spPr>
                </pic:pic>
              </a:graphicData>
            </a:graphic>
          </wp:inline>
        </w:drawing>
      </w:r>
    </w:p>
    <w:p w14:paraId="39E400B6" w14:textId="77777777" w:rsidR="00F84C80" w:rsidRPr="00AC4B8A" w:rsidRDefault="00F84C80" w:rsidP="001D5B23">
      <w:pPr>
        <w:spacing w:after="0"/>
        <w:jc w:val="both"/>
        <w:rPr>
          <w:rFonts w:ascii="Times New Roman" w:hAnsi="Times New Roman" w:cs="Times New Roman"/>
          <w:b/>
          <w:bCs/>
          <w:sz w:val="28"/>
          <w:szCs w:val="28"/>
        </w:rPr>
      </w:pPr>
    </w:p>
    <w:p w14:paraId="128378B1" w14:textId="77777777" w:rsidR="00F84C80" w:rsidRPr="00AC4B8A" w:rsidRDefault="001D5B23" w:rsidP="008F3C33">
      <w:pPr>
        <w:spacing w:after="0"/>
        <w:ind w:firstLine="720"/>
        <w:jc w:val="both"/>
        <w:rPr>
          <w:rFonts w:ascii="Times New Roman" w:hAnsi="Times New Roman" w:cs="Times New Roman"/>
          <w:b/>
          <w:bCs/>
          <w:sz w:val="28"/>
          <w:szCs w:val="28"/>
        </w:rPr>
      </w:pPr>
      <w:r w:rsidRPr="00AC4B8A">
        <w:rPr>
          <w:rFonts w:ascii="Times New Roman" w:hAnsi="Times New Roman" w:cs="Times New Roman"/>
          <w:b/>
          <w:bCs/>
          <w:sz w:val="28"/>
          <w:szCs w:val="28"/>
        </w:rPr>
        <w:t>3.Đội ngũ CBQL, giáo viên, nhân viên:</w:t>
      </w:r>
    </w:p>
    <w:p w14:paraId="18E833DE" w14:textId="214D8D5C" w:rsidR="00B23042" w:rsidRPr="00AC4B8A" w:rsidRDefault="009B085C" w:rsidP="009B085C">
      <w:pPr>
        <w:spacing w:after="0"/>
        <w:jc w:val="both"/>
        <w:rPr>
          <w:rFonts w:ascii="Times New Roman" w:hAnsi="Times New Roman" w:cs="Times New Roman"/>
          <w:b/>
          <w:bCs/>
          <w:sz w:val="28"/>
          <w:szCs w:val="28"/>
        </w:rPr>
      </w:pPr>
      <w:r w:rsidRPr="00AC4B8A">
        <w:rPr>
          <w:noProof/>
        </w:rPr>
        <w:drawing>
          <wp:inline distT="0" distB="0" distL="0" distR="0" wp14:anchorId="04E4C2C4" wp14:editId="15EA3819">
            <wp:extent cx="5760720" cy="116089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7405" cy="1162237"/>
                    </a:xfrm>
                    <a:prstGeom prst="rect">
                      <a:avLst/>
                    </a:prstGeom>
                    <a:noFill/>
                    <a:ln>
                      <a:noFill/>
                    </a:ln>
                  </pic:spPr>
                </pic:pic>
              </a:graphicData>
            </a:graphic>
          </wp:inline>
        </w:drawing>
      </w:r>
    </w:p>
    <w:p w14:paraId="584F0BFE" w14:textId="77777777" w:rsidR="00B23042" w:rsidRPr="00AC4B8A" w:rsidRDefault="00B23042" w:rsidP="00712FBB">
      <w:pPr>
        <w:spacing w:after="0"/>
        <w:jc w:val="both"/>
        <w:rPr>
          <w:rFonts w:ascii="Times New Roman" w:hAnsi="Times New Roman" w:cs="Times New Roman"/>
          <w:i/>
          <w:iCs/>
          <w:sz w:val="28"/>
          <w:szCs w:val="28"/>
        </w:rPr>
      </w:pPr>
    </w:p>
    <w:p w14:paraId="66508240" w14:textId="4EA078CF" w:rsidR="00862ACF" w:rsidRPr="00AC4B8A" w:rsidRDefault="002E6DFC" w:rsidP="008F3C33">
      <w:pPr>
        <w:spacing w:after="0"/>
        <w:ind w:firstLine="720"/>
        <w:jc w:val="both"/>
        <w:rPr>
          <w:rFonts w:ascii="Times New Roman" w:hAnsi="Times New Roman" w:cs="Times New Roman"/>
          <w:b/>
          <w:bCs/>
          <w:sz w:val="28"/>
          <w:szCs w:val="28"/>
        </w:rPr>
      </w:pPr>
      <w:r w:rsidRPr="00AC4B8A">
        <w:rPr>
          <w:rFonts w:ascii="Times New Roman" w:hAnsi="Times New Roman" w:cs="Times New Roman"/>
          <w:b/>
          <w:bCs/>
          <w:sz w:val="28"/>
          <w:szCs w:val="28"/>
        </w:rPr>
        <w:t>B. TÌNH HÌNH NHÀ TRƯỜNG TRONG NĂM HỌC 2021-2022:</w:t>
      </w:r>
    </w:p>
    <w:p w14:paraId="020A247F" w14:textId="2BFB64A3" w:rsidR="002E6DFC" w:rsidRPr="00AC4B8A" w:rsidRDefault="00B01277" w:rsidP="008F3C33">
      <w:pPr>
        <w:spacing w:after="0"/>
        <w:ind w:firstLine="720"/>
        <w:jc w:val="both"/>
        <w:rPr>
          <w:rFonts w:ascii="Times New Roman" w:hAnsi="Times New Roman" w:cs="Times New Roman"/>
          <w:b/>
          <w:bCs/>
          <w:sz w:val="28"/>
          <w:szCs w:val="28"/>
        </w:rPr>
      </w:pPr>
      <w:r w:rsidRPr="00AC4B8A">
        <w:rPr>
          <w:rFonts w:ascii="Times New Roman" w:hAnsi="Times New Roman" w:cs="Times New Roman"/>
          <w:b/>
          <w:bCs/>
          <w:sz w:val="28"/>
          <w:szCs w:val="28"/>
        </w:rPr>
        <w:t>I. THUẬN LỢI:</w:t>
      </w:r>
    </w:p>
    <w:p w14:paraId="31D49B2A" w14:textId="195A1B0D" w:rsidR="00B01277" w:rsidRPr="00AC4B8A" w:rsidRDefault="00B01277" w:rsidP="008F3C33">
      <w:pPr>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1. Nhà trường luôn được sự quan tâm, lãnh chỉ đạo của PGD huyện Đại Lộc, Đảng uỷ, UBND xã Đại Sơn.</w:t>
      </w:r>
    </w:p>
    <w:p w14:paraId="30CC8DC7" w14:textId="37416EB4" w:rsidR="00B01277" w:rsidRPr="00AC4B8A" w:rsidRDefault="00B01277" w:rsidP="008F3C33">
      <w:pPr>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2. Nhà trường luôn nhận được sự phối hợp chắt chẽ của Ban đại diện Cha mẹ học sinh, các ban ngành của địa phương.</w:t>
      </w:r>
    </w:p>
    <w:p w14:paraId="3F039C1C" w14:textId="32BDF73F" w:rsidR="00B01277" w:rsidRPr="00AC4B8A" w:rsidRDefault="00B01277" w:rsidP="008F3C33">
      <w:pPr>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3. Tập thể HĐSP dân chủ, đoàn kết, đổi mới, sáng tạo, quyết tâm thực hiện thắng lợi nhiệm vụ năm học.</w:t>
      </w:r>
    </w:p>
    <w:p w14:paraId="3CC2FD7C" w14:textId="37AD2650" w:rsidR="00B01277" w:rsidRPr="00AC4B8A" w:rsidRDefault="00B01277" w:rsidP="008F3C33">
      <w:pPr>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 xml:space="preserve">4. Học sinh ngoan hiền, lễ phép, có ý thức </w:t>
      </w:r>
      <w:r w:rsidR="003A71BC" w:rsidRPr="00AC4B8A">
        <w:rPr>
          <w:rFonts w:ascii="Times New Roman" w:hAnsi="Times New Roman" w:cs="Times New Roman"/>
          <w:sz w:val="28"/>
          <w:szCs w:val="28"/>
        </w:rPr>
        <w:t>bảo vệ</w:t>
      </w:r>
      <w:r w:rsidRPr="00AC4B8A">
        <w:rPr>
          <w:rFonts w:ascii="Times New Roman" w:hAnsi="Times New Roman" w:cs="Times New Roman"/>
          <w:sz w:val="28"/>
          <w:szCs w:val="28"/>
        </w:rPr>
        <w:t xml:space="preserve"> môi trường</w:t>
      </w:r>
      <w:r w:rsidR="003A71BC" w:rsidRPr="00AC4B8A">
        <w:rPr>
          <w:rFonts w:ascii="Times New Roman" w:hAnsi="Times New Roman" w:cs="Times New Roman"/>
          <w:sz w:val="28"/>
          <w:szCs w:val="28"/>
        </w:rPr>
        <w:t>, cảnh quang sư phạm</w:t>
      </w:r>
      <w:r w:rsidRPr="00AC4B8A">
        <w:rPr>
          <w:rFonts w:ascii="Times New Roman" w:hAnsi="Times New Roman" w:cs="Times New Roman"/>
          <w:sz w:val="28"/>
          <w:szCs w:val="28"/>
        </w:rPr>
        <w:t xml:space="preserve"> xanh, sạch, đẹp.</w:t>
      </w:r>
    </w:p>
    <w:p w14:paraId="61A09B37" w14:textId="77777777" w:rsidR="00F84C80" w:rsidRPr="00AC4B8A" w:rsidRDefault="003A71BC" w:rsidP="008F3C33">
      <w:pPr>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 xml:space="preserve">5. Trường đạt chuẩn Quốc gia, Kiểm định chất lượng, cơ sở vật chất nhà trường đảm bảo công tác dạy và học, </w:t>
      </w:r>
      <w:proofErr w:type="gramStart"/>
      <w:r w:rsidRPr="00AC4B8A">
        <w:rPr>
          <w:rFonts w:ascii="Times New Roman" w:hAnsi="Times New Roman" w:cs="Times New Roman"/>
          <w:sz w:val="28"/>
          <w:szCs w:val="28"/>
        </w:rPr>
        <w:t>an</w:t>
      </w:r>
      <w:proofErr w:type="gramEnd"/>
      <w:r w:rsidRPr="00AC4B8A">
        <w:rPr>
          <w:rFonts w:ascii="Times New Roman" w:hAnsi="Times New Roman" w:cs="Times New Roman"/>
          <w:sz w:val="28"/>
          <w:szCs w:val="28"/>
        </w:rPr>
        <w:t xml:space="preserve"> toàn và thân thiện.</w:t>
      </w:r>
    </w:p>
    <w:p w14:paraId="42646901" w14:textId="696F7F52" w:rsidR="003A71BC" w:rsidRPr="00AC4B8A" w:rsidRDefault="003A71BC" w:rsidP="008F3C33">
      <w:pPr>
        <w:spacing w:after="0"/>
        <w:ind w:firstLine="720"/>
        <w:jc w:val="both"/>
        <w:rPr>
          <w:rFonts w:ascii="Times New Roman" w:hAnsi="Times New Roman" w:cs="Times New Roman"/>
          <w:sz w:val="28"/>
          <w:szCs w:val="28"/>
        </w:rPr>
      </w:pPr>
      <w:r w:rsidRPr="00AC4B8A">
        <w:rPr>
          <w:rFonts w:ascii="Times New Roman" w:hAnsi="Times New Roman" w:cs="Times New Roman"/>
          <w:b/>
          <w:bCs/>
          <w:sz w:val="28"/>
          <w:szCs w:val="28"/>
        </w:rPr>
        <w:t>II. KHÓ KHĂN:</w:t>
      </w:r>
    </w:p>
    <w:p w14:paraId="4044F814" w14:textId="37BBB1CB" w:rsidR="00B01277" w:rsidRPr="00AC4B8A" w:rsidRDefault="003A71BC" w:rsidP="008F3C33">
      <w:pPr>
        <w:spacing w:after="0"/>
        <w:ind w:firstLine="720"/>
        <w:jc w:val="both"/>
        <w:rPr>
          <w:rFonts w:ascii="Times New Roman" w:hAnsi="Times New Roman" w:cs="Times New Roman"/>
          <w:spacing w:val="-8"/>
          <w:sz w:val="28"/>
          <w:szCs w:val="28"/>
        </w:rPr>
      </w:pPr>
      <w:r w:rsidRPr="00AC4B8A">
        <w:rPr>
          <w:rFonts w:ascii="Times New Roman" w:hAnsi="Times New Roman" w:cs="Times New Roman"/>
          <w:spacing w:val="-8"/>
          <w:sz w:val="28"/>
          <w:szCs w:val="28"/>
        </w:rPr>
        <w:t>1.</w:t>
      </w:r>
      <w:r w:rsidR="00555372" w:rsidRPr="00AC4B8A">
        <w:rPr>
          <w:rFonts w:ascii="Times New Roman" w:hAnsi="Times New Roman" w:cs="Times New Roman"/>
          <w:spacing w:val="-8"/>
          <w:sz w:val="28"/>
          <w:szCs w:val="28"/>
        </w:rPr>
        <w:t xml:space="preserve"> </w:t>
      </w:r>
      <w:r w:rsidRPr="00AC4B8A">
        <w:rPr>
          <w:rFonts w:ascii="Times New Roman" w:hAnsi="Times New Roman" w:cs="Times New Roman"/>
          <w:spacing w:val="-8"/>
          <w:sz w:val="28"/>
          <w:szCs w:val="28"/>
        </w:rPr>
        <w:t>Chất lượng đội ngũ giáo viên chưa đồng đều, tỉ lệ giáo viên dạy hợp đồng cao.</w:t>
      </w:r>
    </w:p>
    <w:p w14:paraId="1086389E" w14:textId="09D49402" w:rsidR="003A71BC" w:rsidRPr="00AC4B8A" w:rsidRDefault="003A71BC" w:rsidP="008F3C33">
      <w:pPr>
        <w:spacing w:after="0"/>
        <w:ind w:firstLine="720"/>
        <w:jc w:val="both"/>
        <w:rPr>
          <w:rFonts w:ascii="Times New Roman" w:hAnsi="Times New Roman" w:cs="Times New Roman"/>
          <w:spacing w:val="-4"/>
          <w:sz w:val="28"/>
          <w:szCs w:val="28"/>
        </w:rPr>
      </w:pPr>
      <w:r w:rsidRPr="00AC4B8A">
        <w:rPr>
          <w:rFonts w:ascii="Times New Roman" w:hAnsi="Times New Roman" w:cs="Times New Roman"/>
          <w:spacing w:val="-4"/>
          <w:sz w:val="28"/>
          <w:szCs w:val="28"/>
        </w:rPr>
        <w:t>2. Đa số học sinh thuộc hộ nghèo, cận nghèo, điều kiện kinh tế khó khăn nên sự huy động nguồn lực cho các hoạt động giáo dục của nhà trường còn hạn chế.</w:t>
      </w:r>
    </w:p>
    <w:p w14:paraId="7C64727A" w14:textId="3B3EC002" w:rsidR="003A71BC" w:rsidRPr="00AC4B8A" w:rsidRDefault="003A71BC" w:rsidP="008F3C33">
      <w:pPr>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 xml:space="preserve">3. </w:t>
      </w:r>
      <w:r w:rsidR="00DC35B2" w:rsidRPr="00AC4B8A">
        <w:rPr>
          <w:rFonts w:ascii="Times New Roman" w:hAnsi="Times New Roman" w:cs="Times New Roman"/>
          <w:sz w:val="28"/>
          <w:szCs w:val="28"/>
        </w:rPr>
        <w:t>Hầu hết các học sinh chưa có máy vi tính, máy nối mạng Internet nên rất khó khăn cho việc tiếp cận CNTT, trong việc thực hiện chuyển đổi số.</w:t>
      </w:r>
    </w:p>
    <w:p w14:paraId="07E85F40" w14:textId="00B6B458" w:rsidR="003E12BE" w:rsidRPr="00AC4B8A" w:rsidRDefault="00DC35B2" w:rsidP="008F3C33">
      <w:pPr>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lastRenderedPageBreak/>
        <w:t xml:space="preserve">4. </w:t>
      </w:r>
      <w:r w:rsidR="003E12BE" w:rsidRPr="00AC4B8A">
        <w:rPr>
          <w:rFonts w:ascii="Times New Roman" w:hAnsi="Times New Roman" w:cs="Times New Roman"/>
          <w:sz w:val="28"/>
          <w:szCs w:val="28"/>
        </w:rPr>
        <w:t>Trường có nhiều điểm lẻ nên khó khăn trong công tác quản lí và các hoạt động chung của nhà trường.</w:t>
      </w:r>
    </w:p>
    <w:p w14:paraId="094C9511" w14:textId="7158D7CD" w:rsidR="00DC35B2" w:rsidRPr="00AC4B8A" w:rsidRDefault="00DC35B2" w:rsidP="008F3C33">
      <w:pPr>
        <w:spacing w:after="0"/>
        <w:ind w:firstLine="720"/>
        <w:jc w:val="both"/>
        <w:rPr>
          <w:rFonts w:ascii="Times New Roman" w:hAnsi="Times New Roman" w:cs="Times New Roman"/>
          <w:b/>
          <w:bCs/>
          <w:iCs/>
          <w:sz w:val="28"/>
          <w:szCs w:val="28"/>
        </w:rPr>
      </w:pPr>
      <w:r w:rsidRPr="00AC4B8A">
        <w:rPr>
          <w:rFonts w:ascii="Times New Roman" w:hAnsi="Times New Roman" w:cs="Times New Roman"/>
          <w:b/>
          <w:bCs/>
          <w:iCs/>
          <w:sz w:val="28"/>
          <w:szCs w:val="28"/>
        </w:rPr>
        <w:t>C.</w:t>
      </w:r>
      <w:r w:rsidR="00F84C80" w:rsidRPr="00AC4B8A">
        <w:rPr>
          <w:rFonts w:ascii="Times New Roman" w:hAnsi="Times New Roman" w:cs="Times New Roman"/>
          <w:b/>
          <w:bCs/>
          <w:iCs/>
          <w:sz w:val="28"/>
          <w:szCs w:val="28"/>
        </w:rPr>
        <w:t xml:space="preserve"> </w:t>
      </w:r>
      <w:r w:rsidRPr="00AC4B8A">
        <w:rPr>
          <w:rFonts w:ascii="Times New Roman" w:hAnsi="Times New Roman" w:cs="Times New Roman"/>
          <w:b/>
          <w:bCs/>
          <w:iCs/>
          <w:sz w:val="28"/>
          <w:szCs w:val="28"/>
        </w:rPr>
        <w:t>NHIỆM VỤ TRỌNG TÂM CỦA NĂM HỌC 2022-2023:</w:t>
      </w:r>
    </w:p>
    <w:p w14:paraId="40C00FF8" w14:textId="785BD3D2" w:rsidR="00386476" w:rsidRPr="00AC4B8A" w:rsidRDefault="00386476" w:rsidP="008F3C33">
      <w:pPr>
        <w:spacing w:after="0"/>
        <w:ind w:firstLine="720"/>
        <w:jc w:val="both"/>
        <w:rPr>
          <w:rFonts w:ascii="Times New Roman" w:hAnsi="Times New Roman" w:cs="Times New Roman"/>
          <w:b/>
          <w:i/>
          <w:sz w:val="28"/>
          <w:szCs w:val="28"/>
        </w:rPr>
      </w:pPr>
      <w:r w:rsidRPr="00AC4B8A">
        <w:rPr>
          <w:rFonts w:ascii="Times New Roman" w:hAnsi="Times New Roman" w:cs="Times New Roman"/>
          <w:b/>
          <w:i/>
          <w:sz w:val="28"/>
          <w:szCs w:val="28"/>
        </w:rPr>
        <w:t>Chủ đề năm học 2022-2023: “Đoàn kết, sáng tạo, ra sức phấn đấu hoàn thành tốt các nhiệm vụ và mục tiêu đổi mới, củng cố và nâng cao chất lượng giáo dục và đào tạo”.</w:t>
      </w:r>
    </w:p>
    <w:p w14:paraId="63E0D8CB" w14:textId="4CD72C6F" w:rsidR="0070231A" w:rsidRPr="00AC4B8A" w:rsidRDefault="0070231A" w:rsidP="008F3C33">
      <w:pPr>
        <w:spacing w:after="0"/>
        <w:ind w:firstLine="720"/>
        <w:jc w:val="both"/>
        <w:rPr>
          <w:rFonts w:ascii="Times New Roman" w:hAnsi="Times New Roman" w:cs="Times New Roman"/>
          <w:bCs/>
          <w:iCs/>
          <w:sz w:val="28"/>
          <w:szCs w:val="28"/>
        </w:rPr>
      </w:pPr>
      <w:bookmarkStart w:id="0" w:name="_Hlk114141257"/>
      <w:r w:rsidRPr="00AC4B8A">
        <w:rPr>
          <w:rFonts w:ascii="Times New Roman" w:hAnsi="Times New Roman" w:cs="Times New Roman"/>
          <w:bCs/>
          <w:iCs/>
          <w:sz w:val="28"/>
          <w:szCs w:val="28"/>
        </w:rPr>
        <w:t>1.</w:t>
      </w:r>
      <w:r w:rsidR="00F84C80" w:rsidRPr="00AC4B8A">
        <w:rPr>
          <w:rFonts w:ascii="Times New Roman" w:hAnsi="Times New Roman" w:cs="Times New Roman"/>
          <w:bCs/>
          <w:iCs/>
          <w:sz w:val="28"/>
          <w:szCs w:val="28"/>
        </w:rPr>
        <w:t xml:space="preserve"> </w:t>
      </w:r>
      <w:r w:rsidRPr="00AC4B8A">
        <w:rPr>
          <w:rFonts w:ascii="Times New Roman" w:hAnsi="Times New Roman" w:cs="Times New Roman"/>
          <w:bCs/>
          <w:iCs/>
          <w:sz w:val="28"/>
          <w:szCs w:val="28"/>
        </w:rPr>
        <w:t>Tăng cường công tác tuyên truyền các chủ trương, đường lối của Đảng, chính sách pháp luật của Nhà nước về đổi mới căn bản và toàn diện giáo dục và đào tạo theo NQ số 29-NQ/TW ngày 4/11/2013.</w:t>
      </w:r>
    </w:p>
    <w:bookmarkEnd w:id="0"/>
    <w:p w14:paraId="2F4137BD" w14:textId="0066BD87" w:rsidR="00F2697D" w:rsidRPr="00AC4B8A" w:rsidRDefault="0070231A" w:rsidP="008F3C33">
      <w:pPr>
        <w:spacing w:before="60" w:after="0" w:line="240" w:lineRule="auto"/>
        <w:ind w:firstLine="720"/>
        <w:jc w:val="both"/>
        <w:rPr>
          <w:rFonts w:ascii="TimesNewRomanPSMT" w:eastAsia="Times New Roman" w:hAnsi="TimesNewRomanPSMT" w:cs="Times New Roman"/>
          <w:sz w:val="28"/>
          <w:szCs w:val="28"/>
        </w:rPr>
      </w:pPr>
      <w:r w:rsidRPr="00AC4B8A">
        <w:rPr>
          <w:rFonts w:ascii="TimesNewRomanPSMT" w:eastAsia="Times New Roman" w:hAnsi="TimesNewRomanPSMT" w:cs="Times New Roman"/>
          <w:sz w:val="28"/>
          <w:szCs w:val="28"/>
        </w:rPr>
        <w:t>2</w:t>
      </w:r>
      <w:r w:rsidR="00F2697D" w:rsidRPr="00AC4B8A">
        <w:rPr>
          <w:rFonts w:ascii="TimesNewRomanPSMT" w:eastAsia="Times New Roman" w:hAnsi="TimesNewRomanPSMT" w:cs="Times New Roman"/>
          <w:sz w:val="28"/>
          <w:szCs w:val="28"/>
        </w:rPr>
        <w:t>. Tổ chức triển khai nhiệm vụ năm học 2022-2023 bảo đảm an toàn trường</w:t>
      </w:r>
      <w:r w:rsidR="00F2697D" w:rsidRPr="00AC4B8A">
        <w:rPr>
          <w:rFonts w:ascii="TimesNewRomanPSMT" w:eastAsia="Times New Roman" w:hAnsi="TimesNewRomanPSMT" w:cs="Times New Roman"/>
          <w:sz w:val="28"/>
          <w:szCs w:val="28"/>
        </w:rPr>
        <w:br/>
        <w:t>học; chủ động, linh hoạt thực hiện kế hoạch năm học, phòng, chống và ứng phó hiệu quả đối với thiên tai, dịch bệnh.</w:t>
      </w:r>
    </w:p>
    <w:p w14:paraId="6A8C9D90" w14:textId="47991994" w:rsidR="003876AA" w:rsidRPr="00AC4B8A" w:rsidRDefault="00311E32" w:rsidP="008F3C33">
      <w:pPr>
        <w:spacing w:before="60" w:after="0" w:line="240" w:lineRule="auto"/>
        <w:ind w:firstLine="720"/>
        <w:jc w:val="both"/>
        <w:rPr>
          <w:rFonts w:ascii="Times New Roman" w:hAnsi="Times New Roman" w:cs="Times New Roman"/>
          <w:bCs/>
          <w:iCs/>
          <w:sz w:val="28"/>
          <w:szCs w:val="28"/>
        </w:rPr>
      </w:pPr>
      <w:r w:rsidRPr="00AC4B8A">
        <w:rPr>
          <w:rFonts w:ascii="TimesNewRomanPSMT" w:eastAsia="Times New Roman" w:hAnsi="TimesNewRomanPSMT" w:cs="Times New Roman"/>
          <w:sz w:val="28"/>
          <w:szCs w:val="28"/>
        </w:rPr>
        <w:t>3</w:t>
      </w:r>
      <w:r w:rsidR="00F2697D" w:rsidRPr="00AC4B8A">
        <w:rPr>
          <w:rFonts w:ascii="TimesNewRomanPSMT" w:eastAsia="Times New Roman" w:hAnsi="TimesNewRomanPSMT" w:cs="Times New Roman"/>
          <w:sz w:val="28"/>
          <w:szCs w:val="28"/>
        </w:rPr>
        <w:t>. Thực hiện hiệu quả Chương trình giáo dục phổ thông (GDPT) cấp tiểu học ban hành kèm theo Thông tư số 32/2018/</w:t>
      </w:r>
      <w:r w:rsidR="008F3C33" w:rsidRPr="00AC4B8A">
        <w:rPr>
          <w:rFonts w:ascii="TimesNewRomanPSMT" w:eastAsia="Times New Roman" w:hAnsi="TimesNewRomanPSMT" w:cs="Times New Roman"/>
          <w:sz w:val="28"/>
          <w:szCs w:val="28"/>
        </w:rPr>
        <w:t xml:space="preserve">TT-BGDĐT ngày 26/12/2018 của Bộ </w:t>
      </w:r>
      <w:r w:rsidR="00F2697D" w:rsidRPr="00AC4B8A">
        <w:rPr>
          <w:rFonts w:ascii="TimesNewRomanPSMT" w:eastAsia="Times New Roman" w:hAnsi="TimesNewRomanPSMT" w:cs="Times New Roman"/>
          <w:sz w:val="28"/>
          <w:szCs w:val="28"/>
        </w:rPr>
        <w:t>trưởng Bộ GDĐT (Chương trình GDPT 2018) đối với lớp 1, lớp 2, lớp 3 và Chương trình GDPT cấp tiểu học ban hành theo Quyết định số 16/2006/QĐ-BGDĐT ngày05/5/2006 (Chương trình GDPT 2006) đối với lớp 4, lớp 5.</w:t>
      </w:r>
      <w:r w:rsidR="003876AA" w:rsidRPr="00AC4B8A">
        <w:rPr>
          <w:rFonts w:ascii="Times New Roman" w:hAnsi="Times New Roman" w:cs="Times New Roman"/>
          <w:bCs/>
          <w:iCs/>
          <w:sz w:val="28"/>
          <w:szCs w:val="28"/>
        </w:rPr>
        <w:t>Triển khai thực hiện Chương trình giáo dục phổ thông (GDPT) ban hành kèm theo Thông tư số 32/2018/TT-BGDĐT ngày 26/12/2018 của Bộ trưởng Bộ GDĐT (Chương trình GDPT 2018) đối với lớp 6 và lớp 7; tiếp tục thực hiện Chương trình GDPT ban hành kèm theo Quyết định số 16/2006/QĐ-BGDĐT ngày 05/5/2006 của Bộ trưởng Bộ GDĐT (Chương trình GDPT 2006) đối với lớp 8 và lớp 9; bảo đảm thực hiện và hoàn thành chương trình năm học; củng cố và nâng cao chất lượng giáo dục.</w:t>
      </w:r>
    </w:p>
    <w:p w14:paraId="2F858EC1" w14:textId="0F680F72" w:rsidR="003876AA" w:rsidRPr="00AC4B8A" w:rsidRDefault="00F84C80" w:rsidP="008F3C33">
      <w:pPr>
        <w:spacing w:after="0"/>
        <w:ind w:firstLine="720"/>
        <w:jc w:val="both"/>
        <w:rPr>
          <w:rFonts w:ascii="Times New Roman" w:hAnsi="Times New Roman" w:cs="Times New Roman"/>
          <w:bCs/>
          <w:iCs/>
          <w:sz w:val="28"/>
          <w:szCs w:val="28"/>
        </w:rPr>
      </w:pPr>
      <w:r w:rsidRPr="00AC4B8A">
        <w:rPr>
          <w:rFonts w:ascii="TimesNewRomanPSMT" w:eastAsia="Times New Roman" w:hAnsi="TimesNewRomanPSMT" w:cs="Times New Roman"/>
          <w:sz w:val="28"/>
          <w:szCs w:val="28"/>
        </w:rPr>
        <w:t xml:space="preserve"> </w:t>
      </w:r>
      <w:r w:rsidR="00311E32" w:rsidRPr="00AC4B8A">
        <w:rPr>
          <w:rFonts w:ascii="TimesNewRomanPSMT" w:eastAsia="Times New Roman" w:hAnsi="TimesNewRomanPSMT" w:cs="Times New Roman"/>
          <w:sz w:val="28"/>
          <w:szCs w:val="28"/>
        </w:rPr>
        <w:t>4</w:t>
      </w:r>
      <w:r w:rsidR="00F2697D" w:rsidRPr="00AC4B8A">
        <w:rPr>
          <w:rFonts w:ascii="TimesNewRomanPSMT" w:eastAsia="Times New Roman" w:hAnsi="TimesNewRomanPSMT" w:cs="Times New Roman"/>
          <w:sz w:val="28"/>
          <w:szCs w:val="28"/>
        </w:rPr>
        <w:t>.</w:t>
      </w:r>
      <w:r w:rsidRPr="00AC4B8A">
        <w:rPr>
          <w:rFonts w:ascii="TimesNewRomanPSMT" w:eastAsia="Times New Roman" w:hAnsi="TimesNewRomanPSMT" w:cs="Times New Roman"/>
          <w:sz w:val="28"/>
          <w:szCs w:val="28"/>
        </w:rPr>
        <w:t xml:space="preserve"> </w:t>
      </w:r>
      <w:r w:rsidR="003876AA" w:rsidRPr="00AC4B8A">
        <w:rPr>
          <w:rFonts w:ascii="Times New Roman" w:hAnsi="Times New Roman" w:cs="Times New Roman"/>
          <w:bCs/>
          <w:iCs/>
          <w:sz w:val="28"/>
          <w:szCs w:val="28"/>
        </w:rPr>
        <w:t xml:space="preserve">Tiếp tục thực hiện công tác quy hoạch phát triển mạng lưới trường, lớp, đội ngũ nhà giáo và cơ sở vật chất, thiết bị dạy học bảo đảm yêu cầu triển khai Chương trình GDPT 2018; </w:t>
      </w:r>
      <w:r w:rsidR="007D3A37" w:rsidRPr="00AC4B8A">
        <w:rPr>
          <w:rFonts w:ascii="TimesNewRomanPSMT" w:eastAsia="Times New Roman" w:hAnsi="TimesNewRomanPSMT" w:cs="Times New Roman"/>
          <w:sz w:val="28"/>
          <w:szCs w:val="28"/>
        </w:rPr>
        <w:t>duy trì, nâng cao chất lượng phổ cập giáo dục tiểu học, THCS;</w:t>
      </w:r>
      <w:r w:rsidR="00F2697D" w:rsidRPr="00AC4B8A">
        <w:rPr>
          <w:rFonts w:ascii="Times New Roman" w:hAnsi="Times New Roman" w:cs="Times New Roman"/>
          <w:bCs/>
          <w:iCs/>
          <w:sz w:val="28"/>
          <w:szCs w:val="28"/>
        </w:rPr>
        <w:t xml:space="preserve"> </w:t>
      </w:r>
      <w:r w:rsidR="003876AA" w:rsidRPr="00AC4B8A">
        <w:rPr>
          <w:rFonts w:ascii="Times New Roman" w:hAnsi="Times New Roman" w:cs="Times New Roman"/>
          <w:bCs/>
          <w:iCs/>
          <w:sz w:val="28"/>
          <w:szCs w:val="28"/>
        </w:rPr>
        <w:t>thực hiện hiệu quả công tác giáo dục hướng nghiệp, phân luồng học sinh sau tốt nghiệp THCS.</w:t>
      </w:r>
    </w:p>
    <w:p w14:paraId="129F14CF" w14:textId="3180E5E3" w:rsidR="008F3C33" w:rsidRPr="00AC4B8A" w:rsidRDefault="00F84C80" w:rsidP="00B56D98">
      <w:pPr>
        <w:spacing w:after="0"/>
        <w:ind w:firstLine="720"/>
        <w:jc w:val="both"/>
        <w:rPr>
          <w:rFonts w:ascii="Times New Roman" w:hAnsi="Times New Roman" w:cs="Times New Roman"/>
          <w:bCs/>
          <w:iCs/>
          <w:sz w:val="28"/>
          <w:szCs w:val="28"/>
        </w:rPr>
      </w:pPr>
      <w:r w:rsidRPr="00AC4B8A">
        <w:rPr>
          <w:rFonts w:ascii="Times New Roman" w:hAnsi="Times New Roman" w:cs="Times New Roman"/>
          <w:bCs/>
          <w:iCs/>
          <w:sz w:val="28"/>
          <w:szCs w:val="28"/>
        </w:rPr>
        <w:t xml:space="preserve"> </w:t>
      </w:r>
      <w:r w:rsidR="00311E32" w:rsidRPr="00AC4B8A">
        <w:rPr>
          <w:rFonts w:ascii="Times New Roman" w:hAnsi="Times New Roman" w:cs="Times New Roman"/>
          <w:bCs/>
          <w:iCs/>
          <w:sz w:val="28"/>
          <w:szCs w:val="28"/>
        </w:rPr>
        <w:t>5</w:t>
      </w:r>
      <w:r w:rsidR="007D3A37" w:rsidRPr="00AC4B8A">
        <w:rPr>
          <w:rFonts w:ascii="Times New Roman" w:hAnsi="Times New Roman" w:cs="Times New Roman"/>
          <w:bCs/>
          <w:iCs/>
          <w:sz w:val="28"/>
          <w:szCs w:val="28"/>
        </w:rPr>
        <w:t xml:space="preserve">. </w:t>
      </w:r>
      <w:r w:rsidR="003876AA" w:rsidRPr="00AC4B8A">
        <w:rPr>
          <w:rFonts w:ascii="Times New Roman" w:hAnsi="Times New Roman" w:cs="Times New Roman"/>
          <w:bCs/>
          <w:iCs/>
          <w:sz w:val="28"/>
          <w:szCs w:val="28"/>
        </w:rPr>
        <w:t>Thực hiện quản trị trường học dân chủ, kỷ cương, nền nếp, chất lượng và hiệu quả giáo dục; xây dựng Trường học hạnh phúc trong các cơ sở giáo dục.</w:t>
      </w:r>
    </w:p>
    <w:p w14:paraId="3492AC0F" w14:textId="33C37471" w:rsidR="00A16636" w:rsidRPr="00AC4B8A" w:rsidRDefault="00311E32" w:rsidP="00712FBB">
      <w:pPr>
        <w:spacing w:after="0"/>
        <w:ind w:firstLine="720"/>
        <w:jc w:val="both"/>
        <w:rPr>
          <w:rFonts w:ascii="Times New Roman" w:hAnsi="Times New Roman" w:cs="Times New Roman"/>
          <w:b/>
          <w:iCs/>
          <w:sz w:val="28"/>
          <w:szCs w:val="28"/>
        </w:rPr>
      </w:pPr>
      <w:r w:rsidRPr="00AC4B8A">
        <w:rPr>
          <w:rFonts w:ascii="Times New Roman" w:hAnsi="Times New Roman" w:cs="Times New Roman"/>
          <w:b/>
          <w:iCs/>
          <w:sz w:val="28"/>
          <w:szCs w:val="28"/>
        </w:rPr>
        <w:t>D. CÁC NHIỆM VỤ</w:t>
      </w:r>
      <w:r w:rsidR="00761141" w:rsidRPr="00AC4B8A">
        <w:rPr>
          <w:rFonts w:ascii="Times New Roman" w:hAnsi="Times New Roman" w:cs="Times New Roman"/>
          <w:b/>
          <w:iCs/>
          <w:sz w:val="28"/>
          <w:szCs w:val="28"/>
        </w:rPr>
        <w:t xml:space="preserve"> CỤ THỂ:</w:t>
      </w:r>
    </w:p>
    <w:p w14:paraId="35A0C5A7" w14:textId="13A16501" w:rsidR="003E12BE" w:rsidRPr="00AC4B8A" w:rsidRDefault="003E12BE" w:rsidP="008F3C33">
      <w:pPr>
        <w:spacing w:after="0"/>
        <w:ind w:firstLine="720"/>
        <w:jc w:val="both"/>
        <w:rPr>
          <w:rFonts w:ascii="Times New Roman" w:hAnsi="Times New Roman" w:cs="Times New Roman"/>
          <w:b/>
          <w:i/>
          <w:sz w:val="28"/>
          <w:szCs w:val="28"/>
        </w:rPr>
      </w:pPr>
      <w:r w:rsidRPr="00AC4B8A">
        <w:rPr>
          <w:rFonts w:ascii="Times New Roman" w:hAnsi="Times New Roman" w:cs="Times New Roman"/>
          <w:sz w:val="28"/>
          <w:szCs w:val="28"/>
        </w:rPr>
        <w:t>1. Đảm bảo công tác phòng chống dịch Covid 19</w:t>
      </w:r>
      <w:r w:rsidR="00B7393A" w:rsidRPr="00AC4B8A">
        <w:rPr>
          <w:rFonts w:ascii="Times New Roman" w:hAnsi="Times New Roman" w:cs="Times New Roman"/>
          <w:sz w:val="28"/>
          <w:szCs w:val="28"/>
        </w:rPr>
        <w:t>, Tỉ lệ tiêm vacxin phòng chống Covid 19 đạt chỉ tiêu trên 80%.</w:t>
      </w:r>
    </w:p>
    <w:p w14:paraId="73CB6E35" w14:textId="1C700795" w:rsidR="003E12BE" w:rsidRPr="00AC4B8A" w:rsidRDefault="003E12BE" w:rsidP="008F3C33">
      <w:pPr>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2. Đảm bảo yêu cầu công tác phát triển giáo dục, tuyển mới 100</w:t>
      </w:r>
      <w:r w:rsidR="00A55A59" w:rsidRPr="00AC4B8A">
        <w:rPr>
          <w:rFonts w:ascii="Times New Roman" w:hAnsi="Times New Roman" w:cs="Times New Roman"/>
          <w:sz w:val="28"/>
          <w:szCs w:val="28"/>
        </w:rPr>
        <w:t>% trẻ</w:t>
      </w:r>
      <w:r w:rsidRPr="00AC4B8A">
        <w:rPr>
          <w:rFonts w:ascii="Times New Roman" w:hAnsi="Times New Roman" w:cs="Times New Roman"/>
          <w:sz w:val="28"/>
          <w:szCs w:val="28"/>
        </w:rPr>
        <w:t xml:space="preserve"> 6 tuổi vào lớp 1 và 100% học sinh hoàn thành chương trình tiểu học vào lớp 6, phối hợp với các lực lượng xã hội động viên con em ra lớp, duy trì sĩ số, giảm tỉ lệ học sinh bỏ học, hoàn thành Phổ Cập GD năm 2020 tỉ lệ đạt mức 3, xóa mù chữ mức 2 </w:t>
      </w:r>
    </w:p>
    <w:p w14:paraId="5E4FDF96" w14:textId="0858C576" w:rsidR="003E12BE" w:rsidRPr="00AC4B8A" w:rsidRDefault="003E12BE" w:rsidP="008F3C33">
      <w:pPr>
        <w:spacing w:after="0"/>
        <w:ind w:firstLine="720"/>
        <w:jc w:val="both"/>
        <w:rPr>
          <w:rFonts w:ascii="Times New Roman" w:hAnsi="Times New Roman" w:cs="Times New Roman"/>
          <w:sz w:val="28"/>
          <w:szCs w:val="28"/>
        </w:rPr>
      </w:pPr>
      <w:r w:rsidRPr="00AC4B8A">
        <w:rPr>
          <w:rFonts w:ascii="Times New Roman" w:hAnsi="Times New Roman" w:cs="Times New Roman"/>
          <w:sz w:val="28"/>
          <w:szCs w:val="28"/>
        </w:rPr>
        <w:t xml:space="preserve">3. </w:t>
      </w:r>
      <w:r w:rsidR="00347981" w:rsidRPr="00AC4B8A">
        <w:rPr>
          <w:rFonts w:ascii="Times New Roman" w:hAnsi="Times New Roman" w:cs="Times New Roman"/>
          <w:sz w:val="28"/>
          <w:szCs w:val="28"/>
        </w:rPr>
        <w:t xml:space="preserve">Tổ chức triển khai Kế hoạch số 181/KH-UBND ngày 31/12/2021 của UBND huyện Đại Lộc về việc triển khai thực hiện Đề án “Xây dựng xã hội học tập giai đoạn 2021-2030”. Tuyên truyền sâu rộng, thường xuyên, liên tục bằng </w:t>
      </w:r>
      <w:r w:rsidR="00347981" w:rsidRPr="00AC4B8A">
        <w:rPr>
          <w:rFonts w:ascii="Times New Roman" w:hAnsi="Times New Roman" w:cs="Times New Roman"/>
          <w:sz w:val="28"/>
          <w:szCs w:val="28"/>
        </w:rPr>
        <w:lastRenderedPageBreak/>
        <w:t>nhiều hình thức phong phú, sinh động các nội dung hoạt động giáo dục thường xuyên, đặc biệt là công tác khuyến học, khuyến tài, xây dựng xã hội học tập; lồng ghép nội dung tuyên truyền trong việc giảng dạy, học tập tại trường học.</w:t>
      </w:r>
    </w:p>
    <w:p w14:paraId="3E9BA2D4" w14:textId="25FD7AA9" w:rsidR="00F4436D" w:rsidRPr="00AC4B8A" w:rsidRDefault="00F4436D" w:rsidP="008F3C33">
      <w:pPr>
        <w:spacing w:before="80" w:after="80"/>
        <w:ind w:firstLine="720"/>
        <w:jc w:val="both"/>
        <w:outlineLvl w:val="0"/>
        <w:rPr>
          <w:rFonts w:ascii="Times New Roman" w:hAnsi="Times New Roman" w:cs="Times New Roman"/>
          <w:bCs/>
          <w:sz w:val="28"/>
          <w:szCs w:val="28"/>
        </w:rPr>
      </w:pPr>
      <w:r w:rsidRPr="00AC4B8A">
        <w:rPr>
          <w:rFonts w:ascii="Times New Roman" w:eastAsia="Times New Roman" w:hAnsi="Times New Roman" w:cs="Times New Roman"/>
          <w:sz w:val="28"/>
          <w:szCs w:val="28"/>
        </w:rPr>
        <w:t>4</w:t>
      </w:r>
      <w:r w:rsidRPr="00AC4B8A">
        <w:rPr>
          <w:rFonts w:ascii="Times New Roman" w:eastAsia="Times New Roman" w:hAnsi="Times New Roman" w:cs="Times New Roman"/>
          <w:sz w:val="28"/>
          <w:szCs w:val="28"/>
          <w:lang w:val="vi-VN"/>
        </w:rPr>
        <w:t>.</w:t>
      </w:r>
      <w:r w:rsidRPr="00AC4B8A">
        <w:rPr>
          <w:rFonts w:ascii="Times New Roman" w:eastAsia="Times New Roman" w:hAnsi="Times New Roman" w:cs="Times New Roman"/>
          <w:sz w:val="28"/>
          <w:szCs w:val="28"/>
        </w:rPr>
        <w:t xml:space="preserve"> </w:t>
      </w:r>
      <w:bookmarkStart w:id="1" w:name="_Hlk113784834"/>
      <w:r w:rsidRPr="00AC4B8A">
        <w:rPr>
          <w:rFonts w:ascii="Times New Roman" w:eastAsia="Times New Roman" w:hAnsi="Times New Roman" w:cs="Times New Roman"/>
          <w:sz w:val="28"/>
          <w:szCs w:val="28"/>
        </w:rPr>
        <w:t>Tiếp tục t</w:t>
      </w:r>
      <w:r w:rsidRPr="00AC4B8A">
        <w:rPr>
          <w:rFonts w:ascii="Times New Roman" w:hAnsi="Times New Roman" w:cs="Times New Roman"/>
          <w:spacing w:val="-6"/>
          <w:sz w:val="28"/>
          <w:szCs w:val="28"/>
          <w:lang w:val="sq-AL"/>
        </w:rPr>
        <w:t>riển khai và thực hiện Chương trình giáo dục phổ thông 2018 đối với lớp 1, lớp 2, lớp 3 và lớp 6, lớp 7 đảm bảo chất lượng, hiệu quả; tích cực chuẩn bị các điều kiện đảm bảo triển khai thực hiện chương trình đối với lớp 4 và lớp</w:t>
      </w:r>
      <w:r w:rsidRPr="00AC4B8A">
        <w:rPr>
          <w:rFonts w:ascii="Times New Roman" w:hAnsi="Times New Roman" w:cs="Times New Roman"/>
          <w:spacing w:val="-6"/>
          <w:sz w:val="28"/>
          <w:szCs w:val="28"/>
          <w:lang w:val="vi-VN"/>
        </w:rPr>
        <w:t xml:space="preserve"> </w:t>
      </w:r>
      <w:r w:rsidRPr="00AC4B8A">
        <w:rPr>
          <w:rFonts w:ascii="Times New Roman" w:hAnsi="Times New Roman" w:cs="Times New Roman"/>
          <w:spacing w:val="-6"/>
          <w:sz w:val="28"/>
          <w:szCs w:val="28"/>
        </w:rPr>
        <w:t>8</w:t>
      </w:r>
      <w:r w:rsidRPr="00AC4B8A">
        <w:rPr>
          <w:rFonts w:ascii="Times New Roman" w:hAnsi="Times New Roman" w:cs="Times New Roman"/>
          <w:spacing w:val="-6"/>
          <w:sz w:val="28"/>
          <w:szCs w:val="28"/>
          <w:lang w:val="sq-AL"/>
        </w:rPr>
        <w:t xml:space="preserve"> từ năm học 2022-2023</w:t>
      </w:r>
      <w:bookmarkEnd w:id="1"/>
      <w:r w:rsidRPr="00AC4B8A">
        <w:rPr>
          <w:rFonts w:ascii="Times New Roman" w:hAnsi="Times New Roman" w:cs="Times New Roman"/>
          <w:spacing w:val="-6"/>
          <w:sz w:val="28"/>
          <w:szCs w:val="28"/>
          <w:lang w:val="sq-AL"/>
        </w:rPr>
        <w:t xml:space="preserve">. </w:t>
      </w:r>
      <w:bookmarkStart w:id="2" w:name="_Hlk113784606"/>
      <w:r w:rsidRPr="00AC4B8A">
        <w:rPr>
          <w:rFonts w:ascii="Times New Roman" w:hAnsi="Times New Roman" w:cs="Times New Roman"/>
          <w:bCs/>
          <w:sz w:val="28"/>
          <w:szCs w:val="28"/>
        </w:rPr>
        <w:t xml:space="preserve">Tiếp tục thực hiện </w:t>
      </w:r>
      <w:r w:rsidRPr="00AC4B8A">
        <w:rPr>
          <w:rFonts w:ascii="Times New Roman" w:hAnsi="Times New Roman" w:cs="Times New Roman"/>
          <w:sz w:val="28"/>
          <w:szCs w:val="28"/>
        </w:rPr>
        <w:t xml:space="preserve">hiệu quả </w:t>
      </w:r>
      <w:r w:rsidRPr="00AC4B8A">
        <w:rPr>
          <w:rFonts w:ascii="Times New Roman" w:hAnsi="Times New Roman" w:cs="Times New Roman"/>
          <w:bCs/>
          <w:sz w:val="28"/>
          <w:szCs w:val="28"/>
          <w:lang w:val="vi-VN"/>
        </w:rPr>
        <w:t>Chương trình giáo dục phổ thông</w:t>
      </w:r>
      <w:r w:rsidRPr="00AC4B8A">
        <w:rPr>
          <w:rFonts w:ascii="Times New Roman" w:hAnsi="Times New Roman" w:cs="Times New Roman"/>
          <w:bCs/>
          <w:sz w:val="28"/>
          <w:szCs w:val="28"/>
        </w:rPr>
        <w:t xml:space="preserve"> cấp tiểu học ban hành theo </w:t>
      </w:r>
      <w:r w:rsidRPr="00AC4B8A">
        <w:rPr>
          <w:rFonts w:ascii="Times New Roman" w:hAnsi="Times New Roman" w:cs="Times New Roman"/>
          <w:bCs/>
          <w:sz w:val="28"/>
          <w:szCs w:val="28"/>
          <w:lang w:val="vi-VN"/>
        </w:rPr>
        <w:t>Quyết định số 16/2006</w:t>
      </w:r>
      <w:r w:rsidRPr="00AC4B8A">
        <w:rPr>
          <w:rFonts w:ascii="Times New Roman" w:hAnsi="Times New Roman" w:cs="Times New Roman"/>
          <w:bCs/>
          <w:sz w:val="28"/>
          <w:szCs w:val="28"/>
        </w:rPr>
        <w:t xml:space="preserve">/QĐ-BGDĐT </w:t>
      </w:r>
      <w:r w:rsidRPr="00AC4B8A">
        <w:rPr>
          <w:rFonts w:ascii="Times New Roman" w:hAnsi="Times New Roman" w:cs="Times New Roman"/>
          <w:bCs/>
          <w:sz w:val="28"/>
          <w:szCs w:val="28"/>
          <w:lang w:val="vi-VN"/>
        </w:rPr>
        <w:t xml:space="preserve">(Chương trình </w:t>
      </w:r>
      <w:r w:rsidRPr="00AC4B8A">
        <w:rPr>
          <w:rFonts w:ascii="Times New Roman" w:hAnsi="Times New Roman" w:cs="Times New Roman"/>
          <w:bCs/>
          <w:sz w:val="28"/>
          <w:szCs w:val="28"/>
        </w:rPr>
        <w:t>giáo dục phổ thông hiện hành</w:t>
      </w:r>
      <w:r w:rsidRPr="00AC4B8A">
        <w:rPr>
          <w:rFonts w:ascii="Times New Roman" w:hAnsi="Times New Roman" w:cs="Times New Roman"/>
          <w:bCs/>
          <w:sz w:val="28"/>
          <w:szCs w:val="28"/>
          <w:lang w:val="vi-VN"/>
        </w:rPr>
        <w:t>)</w:t>
      </w:r>
      <w:r w:rsidRPr="00AC4B8A">
        <w:rPr>
          <w:rFonts w:ascii="Times New Roman" w:hAnsi="Times New Roman" w:cs="Times New Roman"/>
          <w:bCs/>
          <w:sz w:val="28"/>
          <w:szCs w:val="28"/>
        </w:rPr>
        <w:t xml:space="preserve"> từ lớp 4 đến lớp 5 và</w:t>
      </w:r>
      <w:r w:rsidRPr="00AC4B8A">
        <w:rPr>
          <w:rFonts w:ascii="Times New Roman" w:hAnsi="Times New Roman" w:cs="Times New Roman"/>
          <w:bCs/>
          <w:sz w:val="28"/>
          <w:szCs w:val="28"/>
          <w:lang w:val="vi-VN"/>
        </w:rPr>
        <w:t xml:space="preserve"> </w:t>
      </w:r>
      <w:r w:rsidRPr="00AC4B8A">
        <w:rPr>
          <w:rFonts w:ascii="Times New Roman" w:eastAsia="Times New Roman" w:hAnsi="Times New Roman" w:cs="Times New Roman"/>
          <w:sz w:val="28"/>
          <w:szCs w:val="28"/>
        </w:rPr>
        <w:t>Công văn 4612/BGDĐT-GDTrH ngày 03/10/2017 hướng dẫn thực hiện Chương trình giáo dục phổ thông hiện hành theo định hướng phát triển năng lực và phẩm chất học sinh, chỉ đạo thực hiện chương trình, kế hoạch giáo dục nghiêm túc, linh hoạt, sáng tạo</w:t>
      </w:r>
      <w:bookmarkEnd w:id="2"/>
    </w:p>
    <w:p w14:paraId="48B9E12A" w14:textId="1DFFE7A5" w:rsidR="007D1EAA" w:rsidRPr="00AC4B8A" w:rsidRDefault="00F4436D" w:rsidP="008F3C33">
      <w:pPr>
        <w:spacing w:before="60"/>
        <w:ind w:firstLine="720"/>
        <w:jc w:val="both"/>
        <w:rPr>
          <w:rFonts w:ascii="TimesNewRomanPSMT" w:hAnsi="TimesNewRomanPSMT"/>
          <w:sz w:val="28"/>
          <w:szCs w:val="28"/>
        </w:rPr>
      </w:pPr>
      <w:r w:rsidRPr="00AC4B8A">
        <w:rPr>
          <w:rFonts w:ascii="Times New Roman" w:hAnsi="Times New Roman" w:cs="Times New Roman"/>
          <w:sz w:val="28"/>
          <w:szCs w:val="28"/>
        </w:rPr>
        <w:t>5</w:t>
      </w:r>
      <w:r w:rsidR="003E12BE" w:rsidRPr="00AC4B8A">
        <w:rPr>
          <w:rFonts w:ascii="Times New Roman" w:hAnsi="Times New Roman" w:cs="Times New Roman"/>
          <w:sz w:val="28"/>
          <w:szCs w:val="28"/>
        </w:rPr>
        <w:t xml:space="preserve">. </w:t>
      </w:r>
      <w:r w:rsidRPr="00AC4B8A">
        <w:rPr>
          <w:rFonts w:ascii="TimesNewRomanPSMT" w:hAnsi="TimesNewRomanPSMT"/>
          <w:sz w:val="28"/>
          <w:szCs w:val="28"/>
        </w:rPr>
        <w:t>Tổ chức dạy học 2 buổi/ngày, mỗi ngày bố trí không quá 7 tiết học;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học sinh; thời khóa biểu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của mỗi cấp học</w:t>
      </w:r>
      <w:r w:rsidR="007D1EAA" w:rsidRPr="00AC4B8A">
        <w:rPr>
          <w:rFonts w:ascii="TimesNewRomanPSMT" w:hAnsi="TimesNewRomanPSMT"/>
          <w:sz w:val="28"/>
          <w:szCs w:val="28"/>
        </w:rPr>
        <w:t>.</w:t>
      </w:r>
    </w:p>
    <w:p w14:paraId="66F28D7B" w14:textId="77777777" w:rsidR="00E35242" w:rsidRDefault="00F84C80" w:rsidP="00E35242">
      <w:pPr>
        <w:spacing w:before="60"/>
        <w:ind w:firstLine="720"/>
        <w:jc w:val="both"/>
        <w:rPr>
          <w:rFonts w:ascii="Times New Roman" w:eastAsia="Calibri" w:hAnsi="Times New Roman" w:cs="Times New Roman"/>
          <w:sz w:val="28"/>
          <w:szCs w:val="28"/>
        </w:rPr>
      </w:pPr>
      <w:r w:rsidRPr="00AC4B8A">
        <w:rPr>
          <w:rFonts w:ascii="Times New Roman" w:hAnsi="Times New Roman" w:cs="Times New Roman"/>
          <w:sz w:val="28"/>
          <w:szCs w:val="28"/>
        </w:rPr>
        <w:t>6</w:t>
      </w:r>
      <w:r w:rsidR="00F4436D" w:rsidRPr="00AC4B8A">
        <w:rPr>
          <w:rFonts w:ascii="Times New Roman" w:hAnsi="Times New Roman" w:cs="Times New Roman"/>
          <w:sz w:val="28"/>
          <w:szCs w:val="28"/>
        </w:rPr>
        <w:t>. T</w:t>
      </w:r>
      <w:r w:rsidR="003E12BE" w:rsidRPr="00AC4B8A">
        <w:rPr>
          <w:rFonts w:ascii="Times New Roman" w:hAnsi="Times New Roman" w:cs="Times New Roman"/>
          <w:sz w:val="28"/>
          <w:szCs w:val="28"/>
        </w:rPr>
        <w:t>ổ chức hội thi Giáo viên giỏi cấp trường, tham gia hội thi cấp huyện, chú trọng nâng cao chất lượng đại trà, phấn đấu duy trì chất lượng học sinh đạt trên 96% TB trở lên, học sinh khá giỏi giữ vững từ 35- 40%, đầu tư bồi dưỡng học sinh giỏi để cải thiện vị trí toàn đoàn.</w:t>
      </w:r>
      <w:r w:rsidR="003E12BE" w:rsidRPr="00AC4B8A">
        <w:rPr>
          <w:rFonts w:ascii="Times New Roman" w:eastAsia="Calibri" w:hAnsi="Times New Roman" w:cs="Times New Roman"/>
          <w:sz w:val="28"/>
          <w:szCs w:val="28"/>
        </w:rPr>
        <w:t xml:space="preserve"> Đối với học sinh cấp tiểu học học sinh hoàn thành chương trình lớp học: 98-100%, học sinh hoàn thành chương trình Tiểu học: 100%</w:t>
      </w:r>
      <w:bookmarkStart w:id="3" w:name="_Hlk113803621"/>
    </w:p>
    <w:p w14:paraId="77019EFC" w14:textId="567523FD" w:rsidR="00F4436D" w:rsidRPr="00AC4B8A" w:rsidRDefault="00F84C80" w:rsidP="00E35242">
      <w:pPr>
        <w:spacing w:before="60"/>
        <w:ind w:firstLine="720"/>
        <w:jc w:val="both"/>
        <w:rPr>
          <w:rFonts w:ascii="Times New Roman" w:hAnsi="Times New Roman" w:cs="Times New Roman"/>
          <w:sz w:val="28"/>
          <w:szCs w:val="28"/>
        </w:rPr>
      </w:pPr>
      <w:r w:rsidRPr="00AC4B8A">
        <w:rPr>
          <w:rFonts w:ascii="Times New Roman" w:hAnsi="Times New Roman" w:cs="Times New Roman"/>
          <w:sz w:val="28"/>
          <w:szCs w:val="28"/>
        </w:rPr>
        <w:t>7</w:t>
      </w:r>
      <w:r w:rsidR="003E12BE" w:rsidRPr="00AC4B8A">
        <w:rPr>
          <w:rFonts w:ascii="Times New Roman" w:hAnsi="Times New Roman" w:cs="Times New Roman"/>
          <w:sz w:val="28"/>
          <w:szCs w:val="28"/>
        </w:rPr>
        <w:t>. Tiếp tục tham mưu đầu tư CSVC</w:t>
      </w:r>
      <w:r w:rsidR="00F4436D" w:rsidRPr="00AC4B8A">
        <w:rPr>
          <w:rFonts w:ascii="Times New Roman" w:hAnsi="Times New Roman" w:cs="Times New Roman"/>
          <w:sz w:val="28"/>
          <w:szCs w:val="28"/>
        </w:rPr>
        <w:t xml:space="preserve"> (nhà 2 tầng cấp Tiểu học, tường rào)</w:t>
      </w:r>
      <w:r w:rsidR="003E12BE" w:rsidRPr="00AC4B8A">
        <w:rPr>
          <w:rFonts w:ascii="Times New Roman" w:hAnsi="Times New Roman" w:cs="Times New Roman"/>
          <w:sz w:val="28"/>
          <w:szCs w:val="28"/>
        </w:rPr>
        <w:t xml:space="preserve"> xây dựng các phòng chức năng</w:t>
      </w:r>
      <w:r w:rsidR="00F4436D" w:rsidRPr="00AC4B8A">
        <w:rPr>
          <w:rFonts w:ascii="Times New Roman" w:hAnsi="Times New Roman" w:cs="Times New Roman"/>
          <w:sz w:val="28"/>
          <w:szCs w:val="28"/>
        </w:rPr>
        <w:t xml:space="preserve"> </w:t>
      </w:r>
      <w:r w:rsidR="007D1EAA" w:rsidRPr="00AC4B8A">
        <w:rPr>
          <w:rFonts w:ascii="Times New Roman" w:hAnsi="Times New Roman" w:cs="Times New Roman"/>
          <w:sz w:val="28"/>
          <w:szCs w:val="28"/>
        </w:rPr>
        <w:t>(hội</w:t>
      </w:r>
      <w:r w:rsidR="00F4436D" w:rsidRPr="00AC4B8A">
        <w:rPr>
          <w:rFonts w:ascii="Times New Roman" w:hAnsi="Times New Roman" w:cs="Times New Roman"/>
          <w:sz w:val="28"/>
          <w:szCs w:val="28"/>
        </w:rPr>
        <w:t xml:space="preserve"> trường, khu hành chính, khu thực hành cấp THCS)</w:t>
      </w:r>
    </w:p>
    <w:bookmarkEnd w:id="3"/>
    <w:p w14:paraId="3570A2E1" w14:textId="783BA719" w:rsidR="003E12BE" w:rsidRPr="00AC4B8A" w:rsidRDefault="00F84C80" w:rsidP="008F3C33">
      <w:pPr>
        <w:spacing w:after="0"/>
        <w:ind w:firstLine="720"/>
        <w:jc w:val="both"/>
        <w:rPr>
          <w:rFonts w:ascii="Times New Roman" w:eastAsia="Times New Roman" w:hAnsi="Times New Roman" w:cs="Times New Roman"/>
          <w:spacing w:val="-4"/>
          <w:sz w:val="28"/>
          <w:szCs w:val="28"/>
        </w:rPr>
      </w:pPr>
      <w:r w:rsidRPr="00AC4B8A">
        <w:rPr>
          <w:rFonts w:ascii="Times New Roman" w:eastAsia="Times New Roman" w:hAnsi="Times New Roman" w:cs="Times New Roman"/>
          <w:spacing w:val="-4"/>
          <w:sz w:val="28"/>
          <w:szCs w:val="28"/>
        </w:rPr>
        <w:t>8</w:t>
      </w:r>
      <w:r w:rsidR="003E12BE" w:rsidRPr="00AC4B8A">
        <w:rPr>
          <w:rFonts w:ascii="Times New Roman" w:eastAsia="Times New Roman" w:hAnsi="Times New Roman" w:cs="Times New Roman"/>
          <w:spacing w:val="-4"/>
          <w:sz w:val="28"/>
          <w:szCs w:val="28"/>
        </w:rPr>
        <w:t xml:space="preserve">. Tăng cường công tác an ninh, </w:t>
      </w:r>
      <w:proofErr w:type="gramStart"/>
      <w:r w:rsidR="003E12BE" w:rsidRPr="00AC4B8A">
        <w:rPr>
          <w:rFonts w:ascii="Times New Roman" w:eastAsia="Times New Roman" w:hAnsi="Times New Roman" w:cs="Times New Roman"/>
          <w:spacing w:val="-4"/>
          <w:sz w:val="28"/>
          <w:szCs w:val="28"/>
        </w:rPr>
        <w:t>an</w:t>
      </w:r>
      <w:proofErr w:type="gramEnd"/>
      <w:r w:rsidR="003E12BE" w:rsidRPr="00AC4B8A">
        <w:rPr>
          <w:rFonts w:ascii="Times New Roman" w:eastAsia="Times New Roman" w:hAnsi="Times New Roman" w:cs="Times New Roman"/>
          <w:spacing w:val="-4"/>
          <w:sz w:val="28"/>
          <w:szCs w:val="28"/>
        </w:rPr>
        <w:t xml:space="preserve"> toàn trường học, tích cực phòng, chống xâm hại và bạo lực học đường; chú trọng xây dựng văn hóa học đường trong các nhà trường; tăng cường giáo dục đạo đức, lối sống, rèn luyện kỹ năng sống cho học sinh; xây dựng cơ chế phối hợp giữa gia đình - nhà trường - xã hội trong giáo dục đạo đức, nhân cách cho học sinh. Bảo đảm thực hiện hiệu quả chương trình giáo dục thể chất, y tế trường học; phát động phong trào chống đuối nước cho học sinh.</w:t>
      </w:r>
    </w:p>
    <w:p w14:paraId="3D2565E2" w14:textId="256FDB06" w:rsidR="003E12BE" w:rsidRPr="00AC4B8A" w:rsidRDefault="00F84C80" w:rsidP="008F3C33">
      <w:pPr>
        <w:widowControl w:val="0"/>
        <w:spacing w:after="0"/>
        <w:ind w:firstLine="720"/>
        <w:jc w:val="both"/>
        <w:rPr>
          <w:rFonts w:ascii="Times New Roman" w:eastAsia="Times New Roman" w:hAnsi="Times New Roman" w:cs="Times New Roman"/>
          <w:bCs/>
          <w:spacing w:val="2"/>
          <w:sz w:val="28"/>
          <w:szCs w:val="28"/>
          <w:highlight w:val="white"/>
          <w:lang w:val="nl-NL"/>
        </w:rPr>
      </w:pPr>
      <w:r w:rsidRPr="00AC4B8A">
        <w:rPr>
          <w:rFonts w:ascii="Times New Roman" w:eastAsia="Times New Roman" w:hAnsi="Times New Roman" w:cs="Times New Roman"/>
          <w:bCs/>
          <w:spacing w:val="2"/>
          <w:sz w:val="28"/>
          <w:szCs w:val="28"/>
          <w:highlight w:val="white"/>
        </w:rPr>
        <w:t xml:space="preserve">9. </w:t>
      </w:r>
      <w:r w:rsidR="003E12BE" w:rsidRPr="00AC4B8A">
        <w:rPr>
          <w:rFonts w:ascii="Times New Roman" w:eastAsia="Times New Roman" w:hAnsi="Times New Roman" w:cs="Times New Roman"/>
          <w:bCs/>
          <w:spacing w:val="2"/>
          <w:sz w:val="28"/>
          <w:szCs w:val="28"/>
          <w:highlight w:val="white"/>
          <w:lang w:val="vi-VN"/>
        </w:rPr>
        <w:t xml:space="preserve">Tiếp tục đẩy mạnh </w:t>
      </w:r>
      <w:r w:rsidR="003E12BE" w:rsidRPr="00AC4B8A">
        <w:rPr>
          <w:rFonts w:ascii="Times New Roman" w:eastAsia="Times New Roman" w:hAnsi="Times New Roman" w:cs="Times New Roman"/>
          <w:bCs/>
          <w:spacing w:val="2"/>
          <w:sz w:val="28"/>
          <w:szCs w:val="28"/>
          <w:highlight w:val="white"/>
          <w:lang w:val="it-IT"/>
        </w:rPr>
        <w:t>công tác truyền thông</w:t>
      </w:r>
      <w:r w:rsidR="003E12BE" w:rsidRPr="00AC4B8A">
        <w:rPr>
          <w:rFonts w:ascii="Times New Roman" w:eastAsia="Times New Roman" w:hAnsi="Times New Roman" w:cs="Times New Roman"/>
          <w:bCs/>
          <w:spacing w:val="2"/>
          <w:sz w:val="28"/>
          <w:szCs w:val="28"/>
          <w:highlight w:val="white"/>
          <w:lang w:val="vi-VN"/>
        </w:rPr>
        <w:t>, quán triệt sâu sắc các chủ trương, chính sách của Đảng, Nhà nước, Chính phủ</w:t>
      </w:r>
      <w:r w:rsidR="003E12BE" w:rsidRPr="00AC4B8A">
        <w:rPr>
          <w:rFonts w:ascii="Times New Roman" w:eastAsia="Times New Roman" w:hAnsi="Times New Roman" w:cs="Times New Roman"/>
          <w:bCs/>
          <w:spacing w:val="2"/>
          <w:sz w:val="28"/>
          <w:szCs w:val="28"/>
          <w:highlight w:val="white"/>
          <w:lang w:val="it-IT"/>
        </w:rPr>
        <w:t>, Quốc hội</w:t>
      </w:r>
      <w:r w:rsidR="003E12BE" w:rsidRPr="00AC4B8A">
        <w:rPr>
          <w:rFonts w:ascii="Times New Roman" w:eastAsia="Times New Roman" w:hAnsi="Times New Roman" w:cs="Times New Roman"/>
          <w:bCs/>
          <w:spacing w:val="2"/>
          <w:sz w:val="28"/>
          <w:szCs w:val="28"/>
          <w:highlight w:val="white"/>
          <w:lang w:val="vi-VN"/>
        </w:rPr>
        <w:t xml:space="preserve"> và của B</w:t>
      </w:r>
      <w:r w:rsidR="003E12BE" w:rsidRPr="00AC4B8A">
        <w:rPr>
          <w:rFonts w:ascii="Times New Roman" w:eastAsia="Times New Roman" w:hAnsi="Times New Roman" w:cs="Times New Roman"/>
          <w:bCs/>
          <w:spacing w:val="2"/>
          <w:sz w:val="28"/>
          <w:szCs w:val="28"/>
          <w:highlight w:val="white"/>
          <w:lang w:val="it-IT"/>
        </w:rPr>
        <w:t>ộ GDĐT</w:t>
      </w:r>
      <w:r w:rsidR="003E12BE" w:rsidRPr="00AC4B8A">
        <w:rPr>
          <w:rFonts w:ascii="Times New Roman" w:eastAsia="Times New Roman" w:hAnsi="Times New Roman" w:cs="Times New Roman"/>
          <w:bCs/>
          <w:spacing w:val="2"/>
          <w:sz w:val="28"/>
          <w:szCs w:val="28"/>
          <w:highlight w:val="white"/>
          <w:lang w:val="vi-VN"/>
        </w:rPr>
        <w:t xml:space="preserve"> </w:t>
      </w:r>
      <w:r w:rsidR="003E12BE" w:rsidRPr="00AC4B8A">
        <w:rPr>
          <w:rFonts w:ascii="Times New Roman" w:eastAsia="Times New Roman" w:hAnsi="Times New Roman" w:cs="Times New Roman"/>
          <w:bCs/>
          <w:spacing w:val="2"/>
          <w:sz w:val="28"/>
          <w:szCs w:val="28"/>
          <w:highlight w:val="white"/>
          <w:lang w:val="vi-VN"/>
        </w:rPr>
        <w:lastRenderedPageBreak/>
        <w:t xml:space="preserve">về đổi mới </w:t>
      </w:r>
      <w:r w:rsidR="003E12BE" w:rsidRPr="00AC4B8A">
        <w:rPr>
          <w:rFonts w:ascii="Times New Roman" w:eastAsia="Times New Roman" w:hAnsi="Times New Roman" w:cs="Times New Roman"/>
          <w:bCs/>
          <w:spacing w:val="2"/>
          <w:sz w:val="28"/>
          <w:szCs w:val="28"/>
          <w:highlight w:val="white"/>
          <w:lang w:val="it-IT"/>
        </w:rPr>
        <w:t xml:space="preserve">giáo dục trung học; </w:t>
      </w:r>
      <w:r w:rsidR="003E12BE" w:rsidRPr="00AC4B8A">
        <w:rPr>
          <w:rFonts w:ascii="Times New Roman" w:eastAsia="Times New Roman" w:hAnsi="Times New Roman" w:cs="Times New Roman"/>
          <w:bCs/>
          <w:spacing w:val="2"/>
          <w:sz w:val="28"/>
          <w:szCs w:val="28"/>
          <w:highlight w:val="white"/>
          <w:lang w:val="nl-NL"/>
        </w:rPr>
        <w:t xml:space="preserve">Tuyên truyền những kết quả đạt được để xã hội hiểu và chia sẻ, </w:t>
      </w:r>
      <w:r w:rsidR="003E12BE" w:rsidRPr="00AC4B8A">
        <w:rPr>
          <w:rFonts w:ascii="Times New Roman" w:eastAsia="Times New Roman" w:hAnsi="Times New Roman" w:cs="Times New Roman"/>
          <w:bCs/>
          <w:spacing w:val="2"/>
          <w:sz w:val="28"/>
          <w:szCs w:val="28"/>
          <w:highlight w:val="white"/>
          <w:u w:color="FF0000"/>
          <w:lang w:val="nl-NL"/>
        </w:rPr>
        <w:t>đồng thuận</w:t>
      </w:r>
      <w:r w:rsidR="003E12BE" w:rsidRPr="00AC4B8A">
        <w:rPr>
          <w:rFonts w:ascii="Times New Roman" w:eastAsia="Times New Roman" w:hAnsi="Times New Roman" w:cs="Times New Roman"/>
          <w:bCs/>
          <w:spacing w:val="2"/>
          <w:sz w:val="28"/>
          <w:szCs w:val="28"/>
          <w:highlight w:val="white"/>
          <w:lang w:val="nl-NL"/>
        </w:rPr>
        <w:t xml:space="preserve"> với các chủ trương đổi mới </w:t>
      </w:r>
      <w:r w:rsidR="003E12BE" w:rsidRPr="00AC4B8A">
        <w:rPr>
          <w:rFonts w:ascii="Times New Roman" w:eastAsia="Times New Roman" w:hAnsi="Times New Roman" w:cs="Times New Roman"/>
          <w:bCs/>
          <w:spacing w:val="2"/>
          <w:sz w:val="28"/>
          <w:szCs w:val="28"/>
          <w:highlight w:val="white"/>
          <w:lang w:val="it-IT"/>
        </w:rPr>
        <w:t>giáo dục</w:t>
      </w:r>
      <w:r w:rsidR="003E12BE" w:rsidRPr="00AC4B8A">
        <w:rPr>
          <w:rFonts w:ascii="Times New Roman" w:eastAsia="Times New Roman" w:hAnsi="Times New Roman" w:cs="Times New Roman"/>
          <w:bCs/>
          <w:spacing w:val="2"/>
          <w:sz w:val="28"/>
          <w:szCs w:val="28"/>
          <w:highlight w:val="white"/>
          <w:lang w:val="nl-NL"/>
        </w:rPr>
        <w:t>; xây dựng kế hoạch truyền thông, phối hợp chặt chẽ địa phương, kịp thời, chủ động cung cấp thông tin để định hướng dư luận, tạo niềm tin của xã hội.</w:t>
      </w:r>
    </w:p>
    <w:p w14:paraId="2BAC3253" w14:textId="140FAB9B" w:rsidR="00311E32" w:rsidRPr="00AC4B8A" w:rsidRDefault="00F84C80" w:rsidP="009E4893">
      <w:pPr>
        <w:spacing w:before="60" w:after="0" w:line="240" w:lineRule="auto"/>
        <w:ind w:firstLine="720"/>
        <w:jc w:val="both"/>
        <w:rPr>
          <w:rFonts w:ascii="TimesNewRomanPSMT" w:eastAsia="Times New Roman" w:hAnsi="TimesNewRomanPSMT" w:cs="Times New Roman"/>
          <w:sz w:val="28"/>
          <w:szCs w:val="28"/>
        </w:rPr>
      </w:pPr>
      <w:r w:rsidRPr="00AC4B8A">
        <w:rPr>
          <w:rFonts w:ascii="Times New Roman" w:hAnsi="Times New Roman" w:cs="Times New Roman"/>
          <w:sz w:val="28"/>
          <w:szCs w:val="28"/>
        </w:rPr>
        <w:t>10</w:t>
      </w:r>
      <w:r w:rsidR="003E12BE" w:rsidRPr="00AC4B8A">
        <w:rPr>
          <w:rFonts w:ascii="Times New Roman" w:hAnsi="Times New Roman" w:cs="Times New Roman"/>
          <w:sz w:val="28"/>
          <w:szCs w:val="28"/>
        </w:rPr>
        <w:t>. Chú trọng</w:t>
      </w:r>
      <w:r w:rsidR="007D1EAA" w:rsidRPr="00AC4B8A">
        <w:rPr>
          <w:rFonts w:ascii="Times New Roman" w:hAnsi="Times New Roman" w:cs="Times New Roman"/>
          <w:sz w:val="28"/>
          <w:szCs w:val="28"/>
        </w:rPr>
        <w:t xml:space="preserve"> công tác chuyển đổi số;</w:t>
      </w:r>
      <w:r w:rsidR="003E12BE" w:rsidRPr="00AC4B8A">
        <w:rPr>
          <w:rFonts w:ascii="Times New Roman" w:hAnsi="Times New Roman" w:cs="Times New Roman"/>
          <w:sz w:val="28"/>
          <w:szCs w:val="28"/>
        </w:rPr>
        <w:t xml:space="preserve"> đổi mới công tác quản lý</w:t>
      </w:r>
      <w:r w:rsidR="007D1EAA" w:rsidRPr="00AC4B8A">
        <w:rPr>
          <w:rFonts w:ascii="Times New Roman" w:hAnsi="Times New Roman" w:cs="Times New Roman"/>
          <w:sz w:val="28"/>
          <w:szCs w:val="28"/>
        </w:rPr>
        <w:t xml:space="preserve"> </w:t>
      </w:r>
      <w:r w:rsidR="002F6C7E" w:rsidRPr="00AC4B8A">
        <w:rPr>
          <w:rFonts w:ascii="Times New Roman" w:hAnsi="Times New Roman" w:cs="Times New Roman"/>
          <w:sz w:val="28"/>
          <w:szCs w:val="28"/>
        </w:rPr>
        <w:t>trường học,</w:t>
      </w:r>
      <w:r w:rsidR="003E12BE" w:rsidRPr="00AC4B8A">
        <w:rPr>
          <w:rFonts w:ascii="Times New Roman" w:hAnsi="Times New Roman" w:cs="Times New Roman"/>
          <w:sz w:val="28"/>
          <w:szCs w:val="28"/>
        </w:rPr>
        <w:t xml:space="preserve"> tăng cường quyền tự chủ của nhà trường trong việc thực hiện kế hoạch giáo dục đi đôi với việc nâng cao năng lực quản trị nhà trường, gắn với trách nhiệm của người đứng đầu cơ sở giáo dục. Tăng cường nề nếp, kỷ cương, nâng cao chất lượng, hiệu quả các hoạt động giáo dục trong </w:t>
      </w:r>
      <w:r w:rsidR="003E12BE" w:rsidRPr="00AC4B8A">
        <w:rPr>
          <w:rFonts w:ascii="Times New Roman" w:hAnsi="Times New Roman" w:cs="Times New Roman"/>
          <w:sz w:val="28"/>
          <w:szCs w:val="28"/>
          <w:lang w:val="vi-VN"/>
        </w:rPr>
        <w:t>nhà trường</w:t>
      </w:r>
      <w:r w:rsidR="00D535DE" w:rsidRPr="00AC4B8A">
        <w:rPr>
          <w:rFonts w:ascii="Times New Roman" w:hAnsi="Times New Roman" w:cs="Times New Roman"/>
          <w:sz w:val="28"/>
          <w:szCs w:val="28"/>
        </w:rPr>
        <w:t xml:space="preserve">; </w:t>
      </w:r>
      <w:r w:rsidR="00D535DE" w:rsidRPr="00AC4B8A">
        <w:rPr>
          <w:rFonts w:ascii="TimesNewRomanPSMT" w:eastAsia="Times New Roman" w:hAnsi="TimesNewRomanPSMT" w:cs="Times New Roman"/>
          <w:sz w:val="28"/>
          <w:szCs w:val="28"/>
        </w:rPr>
        <w:t>khai thác, sử dụng sách giáo khoa, các nguồn học liệu, thiết bị dạy học hiệu quả, phù hợp thực tiễn; vận dụng linh hoạt các phương pháp, hình thức tổ chức dạy học nhằm phát triển phẩm chất, năng lực học sinh.</w:t>
      </w:r>
      <w:r w:rsidR="009E4893" w:rsidRPr="00AC4B8A">
        <w:rPr>
          <w:rFonts w:ascii="TimesNewRomanPSMT" w:eastAsia="Times New Roman" w:hAnsi="TimesNewRomanPSMT" w:cs="Times New Roman"/>
          <w:sz w:val="28"/>
          <w:szCs w:val="28"/>
        </w:rPr>
        <w:t xml:space="preserve"> </w:t>
      </w:r>
      <w:r w:rsidR="003E12BE" w:rsidRPr="00AC4B8A">
        <w:rPr>
          <w:rFonts w:ascii="Times New Roman" w:hAnsi="Times New Roman" w:cs="Times New Roman"/>
          <w:sz w:val="28"/>
          <w:szCs w:val="28"/>
          <w:lang w:val="vi-VN"/>
        </w:rPr>
        <w:t xml:space="preserve">Xây dựng giá trị cốt lõi của nhà trường, hướng tới xây dựng trường học hạnh phúc, song song với vệc </w:t>
      </w:r>
      <w:r w:rsidR="00146C39" w:rsidRPr="00AC4B8A">
        <w:rPr>
          <w:rFonts w:ascii="Times New Roman" w:hAnsi="Times New Roman" w:cs="Times New Roman"/>
          <w:sz w:val="28"/>
          <w:szCs w:val="28"/>
        </w:rPr>
        <w:t>duy trì</w:t>
      </w:r>
      <w:r w:rsidR="003E12BE" w:rsidRPr="00AC4B8A">
        <w:rPr>
          <w:rFonts w:ascii="Times New Roman" w:hAnsi="Times New Roman" w:cs="Times New Roman"/>
          <w:sz w:val="28"/>
          <w:szCs w:val="28"/>
          <w:lang w:val="vi-VN"/>
        </w:rPr>
        <w:t xml:space="preserve"> trường đạt chuẩn quốc gia và đạt mức kiểm định chất lượng giáo dục.  </w:t>
      </w:r>
    </w:p>
    <w:p w14:paraId="29D88CF7" w14:textId="17A54C7A" w:rsidR="00E35ED7" w:rsidRPr="00AC4B8A" w:rsidRDefault="00D535DE" w:rsidP="003F2154">
      <w:pPr>
        <w:spacing w:before="80" w:after="80"/>
        <w:ind w:firstLine="720"/>
        <w:jc w:val="both"/>
        <w:rPr>
          <w:rFonts w:ascii="Times New Roman" w:hAnsi="Times New Roman" w:cs="Times New Roman"/>
          <w:b/>
          <w:iCs/>
          <w:sz w:val="28"/>
          <w:szCs w:val="28"/>
        </w:rPr>
      </w:pPr>
      <w:r w:rsidRPr="00AC4B8A">
        <w:rPr>
          <w:rFonts w:ascii="Times New Roman" w:hAnsi="Times New Roman" w:cs="Times New Roman"/>
          <w:b/>
          <w:bCs/>
          <w:sz w:val="28"/>
          <w:szCs w:val="28"/>
        </w:rPr>
        <w:t>E. GIẢI PHÁP:</w:t>
      </w:r>
    </w:p>
    <w:p w14:paraId="15B66FEA" w14:textId="412B012A" w:rsidR="0055008D" w:rsidRPr="00AC4B8A" w:rsidRDefault="00772420" w:rsidP="008F3C33">
      <w:pPr>
        <w:ind w:firstLine="720"/>
        <w:rPr>
          <w:rFonts w:ascii="Times New Roman" w:hAnsi="Times New Roman" w:cs="Times New Roman"/>
          <w:bCs/>
          <w:i/>
          <w:sz w:val="28"/>
          <w:szCs w:val="28"/>
        </w:rPr>
      </w:pPr>
      <w:r w:rsidRPr="00AC4B8A">
        <w:rPr>
          <w:rFonts w:ascii="Times New Roman" w:hAnsi="Times New Roman" w:cs="Times New Roman"/>
          <w:b/>
          <w:iCs/>
          <w:sz w:val="28"/>
          <w:szCs w:val="28"/>
        </w:rPr>
        <w:t>I.</w:t>
      </w:r>
      <w:r w:rsidRPr="00AC4B8A">
        <w:t xml:space="preserve"> </w:t>
      </w:r>
      <w:r w:rsidRPr="00AC4B8A">
        <w:rPr>
          <w:rFonts w:ascii="Times New Roman" w:hAnsi="Times New Roman" w:cs="Times New Roman"/>
          <w:b/>
          <w:iCs/>
          <w:sz w:val="28"/>
          <w:szCs w:val="28"/>
        </w:rPr>
        <w:t>Thực hiện Chương trình giáo dục phổ thông bảo đảm chất lượng, hiệu quả</w:t>
      </w:r>
      <w:r w:rsidR="0055008D" w:rsidRPr="00AC4B8A">
        <w:rPr>
          <w:rFonts w:ascii="Times New Roman" w:hAnsi="Times New Roman" w:cs="Times New Roman"/>
          <w:b/>
          <w:iCs/>
          <w:sz w:val="28"/>
          <w:szCs w:val="28"/>
        </w:rPr>
        <w:t xml:space="preserve"> </w:t>
      </w:r>
      <w:r w:rsidR="0055008D" w:rsidRPr="00AC4B8A">
        <w:rPr>
          <w:rFonts w:ascii="Times New Roman" w:hAnsi="Times New Roman" w:cs="Times New Roman"/>
          <w:b/>
          <w:iCs/>
          <w:sz w:val="28"/>
          <w:szCs w:val="28"/>
        </w:rPr>
        <w:tab/>
      </w:r>
      <w:r w:rsidRPr="00AC4B8A">
        <w:rPr>
          <w:rFonts w:ascii="Times New Roman" w:hAnsi="Times New Roman" w:cs="Times New Roman"/>
          <w:bCs/>
          <w:i/>
          <w:sz w:val="28"/>
          <w:szCs w:val="28"/>
        </w:rPr>
        <w:t xml:space="preserve"> </w:t>
      </w:r>
      <w:r w:rsidR="0055008D" w:rsidRPr="00AC4B8A">
        <w:rPr>
          <w:rFonts w:ascii="Times New Roman" w:hAnsi="Times New Roman" w:cs="Times New Roman"/>
          <w:bCs/>
          <w:i/>
          <w:sz w:val="28"/>
          <w:szCs w:val="28"/>
        </w:rPr>
        <w:t xml:space="preserve"> </w:t>
      </w:r>
    </w:p>
    <w:p w14:paraId="24F513DA" w14:textId="6931FDD8" w:rsidR="00772420" w:rsidRPr="00AC4B8A" w:rsidRDefault="0055008D" w:rsidP="008F3C33">
      <w:pPr>
        <w:ind w:firstLine="720"/>
        <w:jc w:val="both"/>
        <w:rPr>
          <w:rFonts w:ascii="Times New Roman" w:hAnsi="Times New Roman" w:cs="Times New Roman"/>
          <w:b/>
          <w:iCs/>
          <w:sz w:val="28"/>
          <w:szCs w:val="28"/>
        </w:rPr>
      </w:pPr>
      <w:r w:rsidRPr="00AC4B8A">
        <w:rPr>
          <w:rFonts w:ascii="Times New Roman" w:hAnsi="Times New Roman" w:cs="Times New Roman"/>
          <w:bCs/>
          <w:i/>
          <w:sz w:val="28"/>
          <w:szCs w:val="28"/>
        </w:rPr>
        <w:t xml:space="preserve"> </w:t>
      </w:r>
      <w:r w:rsidR="00772420" w:rsidRPr="00AC4B8A">
        <w:rPr>
          <w:rFonts w:ascii="Times New Roman" w:hAnsi="Times New Roman" w:cs="Times New Roman"/>
          <w:bCs/>
          <w:i/>
          <w:sz w:val="28"/>
          <w:szCs w:val="28"/>
        </w:rPr>
        <w:t>1.</w:t>
      </w:r>
      <w:r w:rsidR="008F3C33" w:rsidRPr="00AC4B8A">
        <w:rPr>
          <w:rFonts w:ascii="Times New Roman" w:hAnsi="Times New Roman" w:cs="Times New Roman"/>
          <w:bCs/>
          <w:i/>
          <w:sz w:val="28"/>
          <w:szCs w:val="28"/>
        </w:rPr>
        <w:t xml:space="preserve"> </w:t>
      </w:r>
      <w:r w:rsidR="00772420" w:rsidRPr="00AC4B8A">
        <w:rPr>
          <w:rFonts w:ascii="Times New Roman" w:hAnsi="Times New Roman" w:cs="Times New Roman"/>
          <w:bCs/>
          <w:i/>
          <w:sz w:val="28"/>
          <w:szCs w:val="28"/>
        </w:rPr>
        <w:t>Thực hiện các giải pháp bảo đảm an toàn trường học trong phòng, chống dịch bệnh, thực hiện mục tiêu kiên trì và nâng cao chất lượng giáo dục</w:t>
      </w:r>
    </w:p>
    <w:p w14:paraId="69074C1D" w14:textId="3DE43DC8" w:rsidR="00772420" w:rsidRPr="00AC4B8A" w:rsidRDefault="00F84C80" w:rsidP="008F3C33">
      <w:pPr>
        <w:jc w:val="both"/>
        <w:rPr>
          <w:rFonts w:ascii="Times New Roman" w:hAnsi="Times New Roman" w:cs="Times New Roman"/>
          <w:bCs/>
          <w:iCs/>
          <w:spacing w:val="-4"/>
          <w:sz w:val="28"/>
          <w:szCs w:val="28"/>
        </w:rPr>
      </w:pPr>
      <w:r w:rsidRPr="00AC4B8A">
        <w:rPr>
          <w:rFonts w:ascii="Times New Roman" w:hAnsi="Times New Roman" w:cs="Times New Roman"/>
          <w:bCs/>
          <w:iCs/>
          <w:sz w:val="28"/>
          <w:szCs w:val="28"/>
        </w:rPr>
        <w:t xml:space="preserve"> </w:t>
      </w:r>
      <w:r w:rsidR="008F3C33" w:rsidRPr="00AC4B8A">
        <w:rPr>
          <w:rFonts w:ascii="Times New Roman" w:hAnsi="Times New Roman" w:cs="Times New Roman"/>
          <w:bCs/>
          <w:iCs/>
          <w:sz w:val="28"/>
          <w:szCs w:val="28"/>
        </w:rPr>
        <w:tab/>
      </w:r>
      <w:r w:rsidR="00772420" w:rsidRPr="00AC4B8A">
        <w:rPr>
          <w:rFonts w:ascii="Times New Roman" w:hAnsi="Times New Roman" w:cs="Times New Roman"/>
          <w:bCs/>
          <w:iCs/>
          <w:spacing w:val="-4"/>
          <w:sz w:val="28"/>
          <w:szCs w:val="28"/>
        </w:rPr>
        <w:t>Tiếp tục đảm bảo thực hiện chương trình giáo dục Tiểu học và THCS hiện hành chủ động chuẩn bị sẵn sàng các kịch bản, phương án tổ chức dạy học theo các hình thức linh hoạt, phù hợp với tâm sinh lý học sinh phòng trường hợp xảy ra dịch bệnh tại địa phương, trên cơ sở đánh giá tổng kết, rút kinh nghiệm từ các năm học trước, nhà trường thực hiện kiên trì mục tiêu nâng cao chất lượng giáo dục.</w:t>
      </w:r>
    </w:p>
    <w:p w14:paraId="57FFDE08" w14:textId="7822F439" w:rsidR="00772420" w:rsidRPr="00AC4B8A" w:rsidRDefault="00F84C80" w:rsidP="008F3C33">
      <w:pPr>
        <w:jc w:val="both"/>
        <w:rPr>
          <w:rFonts w:ascii="Times New Roman" w:hAnsi="Times New Roman" w:cs="Times New Roman"/>
          <w:bCs/>
          <w:iCs/>
          <w:spacing w:val="-4"/>
          <w:sz w:val="28"/>
          <w:szCs w:val="28"/>
        </w:rPr>
      </w:pPr>
      <w:r w:rsidRPr="00AC4B8A">
        <w:rPr>
          <w:rFonts w:ascii="Times New Roman" w:hAnsi="Times New Roman" w:cs="Times New Roman"/>
          <w:bCs/>
          <w:iCs/>
          <w:sz w:val="28"/>
          <w:szCs w:val="28"/>
        </w:rPr>
        <w:t xml:space="preserve"> </w:t>
      </w:r>
      <w:r w:rsidR="008F3C33" w:rsidRPr="00AC4B8A">
        <w:rPr>
          <w:rFonts w:ascii="Times New Roman" w:hAnsi="Times New Roman" w:cs="Times New Roman"/>
          <w:bCs/>
          <w:iCs/>
          <w:sz w:val="28"/>
          <w:szCs w:val="28"/>
        </w:rPr>
        <w:tab/>
      </w:r>
      <w:r w:rsidR="00772420" w:rsidRPr="00AC4B8A">
        <w:rPr>
          <w:rFonts w:ascii="Times New Roman" w:hAnsi="Times New Roman" w:cs="Times New Roman"/>
          <w:bCs/>
          <w:iCs/>
          <w:spacing w:val="-4"/>
          <w:sz w:val="28"/>
          <w:szCs w:val="28"/>
        </w:rPr>
        <w:t>Chuẩn bị tốt các phương án đảm bảo an toàn, phòng chống dịch bệnh trên cơ sở hướng dẫn của ngành Y tế và ngành Giáo dục; nâng cao ý thức, trách nhiệm và tăng cường các biện pháp phòng chống dịch cho học sinh, nhân viên, giáo viên, cán bộ quản lý trong trường học; duy trì vệ sinh môi trường trong trường học và các phương án bảo đảm sức khỏe cho học sinh, nhân viên, giáo viên, cán bộ quản lý.</w:t>
      </w:r>
    </w:p>
    <w:p w14:paraId="726A9105" w14:textId="7000355A" w:rsidR="0055008D" w:rsidRPr="00AC4B8A" w:rsidRDefault="0055008D" w:rsidP="0055008D">
      <w:pPr>
        <w:rPr>
          <w:rFonts w:ascii="Times New Roman" w:hAnsi="Times New Roman" w:cs="Times New Roman"/>
          <w:bCs/>
          <w:i/>
          <w:sz w:val="28"/>
          <w:szCs w:val="28"/>
        </w:rPr>
      </w:pPr>
      <w:r w:rsidRPr="00AC4B8A">
        <w:rPr>
          <w:rFonts w:ascii="Times New Roman" w:hAnsi="Times New Roman" w:cs="Times New Roman"/>
          <w:bCs/>
          <w:i/>
          <w:sz w:val="28"/>
          <w:szCs w:val="28"/>
        </w:rPr>
        <w:t xml:space="preserve"> </w:t>
      </w:r>
      <w:r w:rsidR="008F3C33" w:rsidRPr="00AC4B8A">
        <w:rPr>
          <w:rFonts w:ascii="Times New Roman" w:hAnsi="Times New Roman" w:cs="Times New Roman"/>
          <w:bCs/>
          <w:i/>
          <w:sz w:val="28"/>
          <w:szCs w:val="28"/>
        </w:rPr>
        <w:tab/>
      </w:r>
      <w:r w:rsidRPr="00AC4B8A">
        <w:rPr>
          <w:rFonts w:ascii="Times New Roman" w:hAnsi="Times New Roman" w:cs="Times New Roman"/>
          <w:bCs/>
          <w:i/>
          <w:sz w:val="28"/>
          <w:szCs w:val="28"/>
        </w:rPr>
        <w:t>2.</w:t>
      </w:r>
      <w:r w:rsidR="00F84C80" w:rsidRPr="00AC4B8A">
        <w:rPr>
          <w:rFonts w:ascii="Times New Roman" w:hAnsi="Times New Roman" w:cs="Times New Roman"/>
          <w:bCs/>
          <w:i/>
          <w:sz w:val="28"/>
          <w:szCs w:val="28"/>
        </w:rPr>
        <w:t xml:space="preserve"> </w:t>
      </w:r>
      <w:r w:rsidRPr="00AC4B8A">
        <w:rPr>
          <w:rFonts w:ascii="Times New Roman" w:hAnsi="Times New Roman" w:cs="Times New Roman"/>
          <w:bCs/>
          <w:i/>
          <w:sz w:val="28"/>
          <w:szCs w:val="28"/>
        </w:rPr>
        <w:t>Xây dựng kế hoạch:</w:t>
      </w:r>
    </w:p>
    <w:p w14:paraId="46B02B67" w14:textId="598BB87C" w:rsidR="00E35ED7" w:rsidRPr="00AC4B8A" w:rsidRDefault="00F84C80" w:rsidP="003F2154">
      <w:pPr>
        <w:jc w:val="both"/>
        <w:rPr>
          <w:rFonts w:ascii="Times New Roman" w:hAnsi="Times New Roman" w:cs="Times New Roman"/>
          <w:bCs/>
          <w:i/>
          <w:sz w:val="28"/>
          <w:szCs w:val="28"/>
        </w:rPr>
      </w:pPr>
      <w:r w:rsidRPr="00AC4B8A">
        <w:rPr>
          <w:rFonts w:ascii="Times New Roman" w:hAnsi="Times New Roman" w:cs="Times New Roman"/>
          <w:bCs/>
          <w:iCs/>
          <w:sz w:val="28"/>
          <w:szCs w:val="28"/>
        </w:rPr>
        <w:t xml:space="preserve"> </w:t>
      </w:r>
      <w:r w:rsidR="008F3C33" w:rsidRPr="00AC4B8A">
        <w:rPr>
          <w:rFonts w:ascii="Times New Roman" w:hAnsi="Times New Roman" w:cs="Times New Roman"/>
          <w:bCs/>
          <w:iCs/>
          <w:sz w:val="28"/>
          <w:szCs w:val="28"/>
        </w:rPr>
        <w:tab/>
      </w:r>
      <w:r w:rsidR="0055008D" w:rsidRPr="00AC4B8A">
        <w:rPr>
          <w:rFonts w:ascii="Times New Roman" w:hAnsi="Times New Roman" w:cs="Times New Roman"/>
          <w:bCs/>
          <w:iCs/>
          <w:sz w:val="28"/>
          <w:szCs w:val="28"/>
        </w:rPr>
        <w:t>Xây dựng kế hoạch giáo dục của nhà trường để chủ động, linh hoạt thực hiện và hoàn thành chương trình năm học. Cấp Tiểu học tổ chức xây dựng kế hoạch giáo dục của nhà</w:t>
      </w:r>
      <w:r w:rsidR="00E35ED7" w:rsidRPr="00AC4B8A">
        <w:rPr>
          <w:rFonts w:ascii="Times New Roman" w:hAnsi="Times New Roman" w:cs="Times New Roman"/>
          <w:bCs/>
          <w:iCs/>
          <w:sz w:val="28"/>
          <w:szCs w:val="28"/>
        </w:rPr>
        <w:t xml:space="preserve"> </w:t>
      </w:r>
      <w:r w:rsidR="0055008D" w:rsidRPr="00AC4B8A">
        <w:rPr>
          <w:rFonts w:ascii="Times New Roman" w:hAnsi="Times New Roman" w:cs="Times New Roman"/>
          <w:bCs/>
          <w:iCs/>
          <w:sz w:val="28"/>
          <w:szCs w:val="28"/>
        </w:rPr>
        <w:t>trường, kế hoạch dạy học các môn học, hoạt động giáo dục và kế hoạch bài dạy theo Công văn số 1338/SGDĐT-GDTH ngày 28/6/2021 của Sở GDĐT; Cấp THCS theo Công văn số 229/PGDĐT-THCS ngày 05/9/2022 của Phòng GDĐT về việc triển khai thực hiện Chương trình giáo dục THCS năm học 2022-2023.</w:t>
      </w:r>
    </w:p>
    <w:p w14:paraId="4914EEE2" w14:textId="3DECF643" w:rsidR="008F5A26" w:rsidRPr="00AC4B8A" w:rsidRDefault="008F5A26" w:rsidP="008F3C33">
      <w:pPr>
        <w:ind w:firstLine="720"/>
        <w:rPr>
          <w:rFonts w:ascii="Times New Roman" w:hAnsi="Times New Roman" w:cs="Times New Roman"/>
          <w:bCs/>
          <w:i/>
          <w:sz w:val="28"/>
          <w:szCs w:val="28"/>
        </w:rPr>
      </w:pPr>
      <w:r w:rsidRPr="00AC4B8A">
        <w:rPr>
          <w:rFonts w:ascii="Times New Roman" w:hAnsi="Times New Roman" w:cs="Times New Roman"/>
          <w:bCs/>
          <w:i/>
          <w:sz w:val="28"/>
          <w:szCs w:val="28"/>
        </w:rPr>
        <w:lastRenderedPageBreak/>
        <w:t>3.</w:t>
      </w:r>
      <w:r w:rsidR="00F84C80" w:rsidRPr="00AC4B8A">
        <w:rPr>
          <w:rFonts w:ascii="Times New Roman" w:hAnsi="Times New Roman" w:cs="Times New Roman"/>
          <w:bCs/>
          <w:i/>
          <w:sz w:val="28"/>
          <w:szCs w:val="28"/>
        </w:rPr>
        <w:t xml:space="preserve"> </w:t>
      </w:r>
      <w:r w:rsidRPr="00AC4B8A">
        <w:rPr>
          <w:rFonts w:ascii="Times New Roman" w:hAnsi="Times New Roman" w:cs="Times New Roman"/>
          <w:bCs/>
          <w:i/>
          <w:sz w:val="28"/>
          <w:szCs w:val="28"/>
        </w:rPr>
        <w:t>Đối với việc thực hiện chương trình môn học:</w:t>
      </w:r>
    </w:p>
    <w:p w14:paraId="1CDAEFD6" w14:textId="31E767C7" w:rsidR="008F5A26" w:rsidRPr="00AC4B8A" w:rsidRDefault="00F84C80" w:rsidP="008F3C33">
      <w:pPr>
        <w:ind w:firstLine="720"/>
        <w:rPr>
          <w:rFonts w:ascii="Times New Roman" w:hAnsi="Times New Roman" w:cs="Times New Roman"/>
          <w:bCs/>
          <w:iCs/>
          <w:sz w:val="28"/>
          <w:szCs w:val="28"/>
        </w:rPr>
      </w:pPr>
      <w:r w:rsidRPr="00AC4B8A">
        <w:rPr>
          <w:rFonts w:ascii="Times New Roman" w:hAnsi="Times New Roman" w:cs="Times New Roman"/>
          <w:bCs/>
          <w:iCs/>
          <w:sz w:val="28"/>
          <w:szCs w:val="28"/>
        </w:rPr>
        <w:t xml:space="preserve">- </w:t>
      </w:r>
      <w:r w:rsidR="008F5A26" w:rsidRPr="00AC4B8A">
        <w:rPr>
          <w:rFonts w:ascii="Times New Roman" w:hAnsi="Times New Roman" w:cs="Times New Roman"/>
          <w:bCs/>
          <w:iCs/>
          <w:sz w:val="28"/>
          <w:szCs w:val="28"/>
        </w:rPr>
        <w:t>Đối với các lớp thực hiện Chương trình GDPT 2006</w:t>
      </w:r>
    </w:p>
    <w:p w14:paraId="162FA290" w14:textId="77777777" w:rsidR="008F5A26" w:rsidRPr="00AC4B8A" w:rsidRDefault="008F5A26" w:rsidP="008F3C33">
      <w:pPr>
        <w:ind w:firstLine="720"/>
        <w:jc w:val="both"/>
        <w:rPr>
          <w:rFonts w:ascii="Times New Roman" w:hAnsi="Times New Roman" w:cs="Times New Roman"/>
          <w:bCs/>
          <w:iCs/>
          <w:sz w:val="28"/>
          <w:szCs w:val="28"/>
        </w:rPr>
      </w:pPr>
      <w:r w:rsidRPr="00AC4B8A">
        <w:rPr>
          <w:rFonts w:ascii="Times New Roman" w:hAnsi="Times New Roman" w:cs="Times New Roman"/>
          <w:bCs/>
          <w:iCs/>
          <w:sz w:val="28"/>
          <w:szCs w:val="28"/>
        </w:rPr>
        <w:t>Thực hiện dạy học theo hướng dẫn tại Công văn số 3280/BGDĐT-GDTrH ngày 27/8/2020 về việc hướng dẫn điều chỉnh nội dung dạy học cấp trung học cơ sở, trung học phổ thông. Khi xây dựng kế hoạch dạy học các môn học, lưu ý tăng cường bổ trợ các nội dung theo Chương trình GDPT 2018 để chuẩn bị tốt cho học sinh lớp 9 học lên lớp 10 theo Chương trình GDPT 2018.</w:t>
      </w:r>
    </w:p>
    <w:p w14:paraId="3C7C1C2B" w14:textId="6AAE31DC" w:rsidR="008F5A26" w:rsidRPr="00AC4B8A" w:rsidRDefault="00555372" w:rsidP="008F3C33">
      <w:pPr>
        <w:ind w:firstLine="720"/>
        <w:rPr>
          <w:rFonts w:ascii="Times New Roman" w:hAnsi="Times New Roman" w:cs="Times New Roman"/>
          <w:bCs/>
          <w:iCs/>
          <w:sz w:val="28"/>
          <w:szCs w:val="28"/>
        </w:rPr>
      </w:pPr>
      <w:r w:rsidRPr="00AC4B8A">
        <w:rPr>
          <w:rFonts w:ascii="Times New Roman" w:hAnsi="Times New Roman" w:cs="Times New Roman"/>
          <w:bCs/>
          <w:iCs/>
          <w:sz w:val="28"/>
          <w:szCs w:val="28"/>
        </w:rPr>
        <w:t>-</w:t>
      </w:r>
      <w:r w:rsidR="008F5A26" w:rsidRPr="00AC4B8A">
        <w:rPr>
          <w:rFonts w:ascii="Times New Roman" w:hAnsi="Times New Roman" w:cs="Times New Roman"/>
          <w:bCs/>
          <w:iCs/>
          <w:sz w:val="28"/>
          <w:szCs w:val="28"/>
        </w:rPr>
        <w:t>Đối với các lớp thực hiện Chương trình GDPT 2018</w:t>
      </w:r>
    </w:p>
    <w:p w14:paraId="0CAE0EBF" w14:textId="00517DC2" w:rsidR="008F5A26" w:rsidRPr="00AC4B8A" w:rsidRDefault="008F5A26" w:rsidP="008F3C33">
      <w:pPr>
        <w:ind w:firstLine="720"/>
        <w:jc w:val="both"/>
        <w:rPr>
          <w:rFonts w:ascii="Times New Roman" w:hAnsi="Times New Roman" w:cs="Times New Roman"/>
          <w:bCs/>
          <w:iCs/>
          <w:sz w:val="28"/>
          <w:szCs w:val="28"/>
        </w:rPr>
      </w:pPr>
      <w:r w:rsidRPr="00AC4B8A">
        <w:rPr>
          <w:rFonts w:ascii="Times New Roman" w:hAnsi="Times New Roman" w:cs="Times New Roman"/>
          <w:bCs/>
          <w:iCs/>
          <w:sz w:val="28"/>
          <w:szCs w:val="28"/>
        </w:rPr>
        <w:t>Thực hiện theo hướng dẫn tại Công văn số 1496/BGDĐT-GDTrH ngày 19/4/2022 và Công văn 1007/SGDĐT-GDTrH ngày 19/4/2022 của Sở GDĐT về việc triển khai thực hiện chương trình giáo dục trung học năm học 2022-2023; Công văn số 229/PGDĐT-THCS ngày 05/9/2022 của Phòng GDĐT về việc triển khai thực hiện Chương trình giáo dục THCS năm học 2022-2023.</w:t>
      </w:r>
    </w:p>
    <w:p w14:paraId="65F1BA0C" w14:textId="1790AF74" w:rsidR="0055008D" w:rsidRPr="00AC4B8A" w:rsidRDefault="00F84C80" w:rsidP="008F3C33">
      <w:pPr>
        <w:ind w:firstLine="720"/>
        <w:jc w:val="both"/>
        <w:rPr>
          <w:rFonts w:ascii="Times New Roman" w:hAnsi="Times New Roman" w:cs="Times New Roman"/>
          <w:bCs/>
          <w:i/>
          <w:sz w:val="28"/>
          <w:szCs w:val="28"/>
        </w:rPr>
      </w:pPr>
      <w:r w:rsidRPr="00AC4B8A">
        <w:rPr>
          <w:rFonts w:ascii="Times New Roman" w:hAnsi="Times New Roman" w:cs="Times New Roman"/>
          <w:bCs/>
          <w:i/>
          <w:sz w:val="28"/>
          <w:szCs w:val="28"/>
        </w:rPr>
        <w:t xml:space="preserve"> </w:t>
      </w:r>
      <w:r w:rsidR="00A5738D" w:rsidRPr="00AC4B8A">
        <w:rPr>
          <w:rFonts w:ascii="Times New Roman" w:hAnsi="Times New Roman" w:cs="Times New Roman"/>
          <w:bCs/>
          <w:i/>
          <w:sz w:val="28"/>
          <w:szCs w:val="28"/>
        </w:rPr>
        <w:t>4</w:t>
      </w:r>
      <w:r w:rsidR="00EF1929" w:rsidRPr="00AC4B8A">
        <w:rPr>
          <w:rFonts w:ascii="Times New Roman" w:hAnsi="Times New Roman" w:cs="Times New Roman"/>
          <w:bCs/>
          <w:i/>
          <w:sz w:val="28"/>
          <w:szCs w:val="28"/>
        </w:rPr>
        <w:t>.</w:t>
      </w:r>
      <w:r w:rsidRPr="00AC4B8A">
        <w:rPr>
          <w:rFonts w:ascii="Times New Roman" w:hAnsi="Times New Roman" w:cs="Times New Roman"/>
          <w:bCs/>
          <w:i/>
          <w:sz w:val="28"/>
          <w:szCs w:val="28"/>
        </w:rPr>
        <w:t xml:space="preserve"> </w:t>
      </w:r>
      <w:r w:rsidR="008F5A26" w:rsidRPr="00AC4B8A">
        <w:rPr>
          <w:rFonts w:ascii="Times New Roman" w:hAnsi="Times New Roman" w:cs="Times New Roman"/>
          <w:bCs/>
          <w:i/>
          <w:sz w:val="28"/>
          <w:szCs w:val="28"/>
        </w:rPr>
        <w:t>Thực hiện hiệu quả các phương pháp và hình thức kiểm tra, đánh giá.</w:t>
      </w:r>
    </w:p>
    <w:p w14:paraId="242F70E1" w14:textId="08B74572" w:rsidR="00A5738D" w:rsidRPr="00AC4B8A" w:rsidRDefault="00F84C80" w:rsidP="008F3C33">
      <w:pPr>
        <w:ind w:firstLine="720"/>
        <w:jc w:val="both"/>
        <w:rPr>
          <w:rFonts w:ascii="Times New Roman" w:hAnsi="Times New Roman" w:cs="Times New Roman"/>
          <w:bCs/>
          <w:i/>
          <w:sz w:val="28"/>
          <w:szCs w:val="28"/>
        </w:rPr>
      </w:pPr>
      <w:r w:rsidRPr="00AC4B8A">
        <w:rPr>
          <w:rFonts w:ascii="Times New Roman" w:hAnsi="Times New Roman" w:cs="Times New Roman"/>
          <w:bCs/>
          <w:iCs/>
          <w:sz w:val="28"/>
          <w:szCs w:val="28"/>
        </w:rPr>
        <w:t xml:space="preserve"> </w:t>
      </w:r>
      <w:r w:rsidR="00EF1929" w:rsidRPr="00AC4B8A">
        <w:rPr>
          <w:rFonts w:ascii="Times New Roman" w:hAnsi="Times New Roman" w:cs="Times New Roman"/>
          <w:bCs/>
          <w:iCs/>
          <w:sz w:val="28"/>
          <w:szCs w:val="28"/>
        </w:rPr>
        <w:t>Đánh giá học sinh tiểu học đúng theo thông tư hướng dẫn: Lớp 4-5 thực hiện theo Chương trình giáo dục phổ thông 2006, tiếp tục được đánh giá theo quy định tại Thông tư số 03/VBHN-BGDĐT ngày 28/9/2016 của Bộ trưởng Bộ GDĐT. Đối với học sinh lớp 1-3 thực hiện theo Chương trình giáo dục phổ thông 2018, được đánh giá theo quy định tại Thông tư số 27/2020/TT-BGDĐT ngày 04 /9/2020. Thực hiện đánh giá theo Thông tư 22/2021/TT-BGDĐT của Bộ GDĐT Quy định về đánh giá học sinh trung học cơ sở và học sinh trung học phổ thông đối với học sinh lớp 6 và lớp 7; Thông tư 26/2020/TT- BGDĐT ngày 26/8/2020 đối với lớp 8-9.</w:t>
      </w:r>
    </w:p>
    <w:p w14:paraId="1E75CF7E" w14:textId="34E85772" w:rsidR="00191208" w:rsidRPr="00AC4B8A" w:rsidRDefault="00F84C80" w:rsidP="008F3C33">
      <w:pPr>
        <w:ind w:firstLine="720"/>
        <w:jc w:val="both"/>
        <w:rPr>
          <w:rFonts w:ascii="Times New Roman" w:hAnsi="Times New Roman" w:cs="Times New Roman"/>
          <w:bCs/>
          <w:i/>
          <w:sz w:val="28"/>
          <w:szCs w:val="28"/>
        </w:rPr>
      </w:pPr>
      <w:r w:rsidRPr="00AC4B8A">
        <w:rPr>
          <w:rFonts w:ascii="Times New Roman" w:hAnsi="Times New Roman" w:cs="Times New Roman"/>
          <w:bCs/>
          <w:i/>
          <w:sz w:val="28"/>
          <w:szCs w:val="28"/>
        </w:rPr>
        <w:t xml:space="preserve"> </w:t>
      </w:r>
      <w:r w:rsidR="00A5738D" w:rsidRPr="00AC4B8A">
        <w:rPr>
          <w:rFonts w:ascii="Times New Roman" w:hAnsi="Times New Roman" w:cs="Times New Roman"/>
          <w:bCs/>
          <w:i/>
          <w:sz w:val="28"/>
          <w:szCs w:val="28"/>
        </w:rPr>
        <w:t>5</w:t>
      </w:r>
      <w:r w:rsidR="00191208" w:rsidRPr="00AC4B8A">
        <w:rPr>
          <w:rFonts w:ascii="Times New Roman" w:hAnsi="Times New Roman" w:cs="Times New Roman"/>
          <w:bCs/>
          <w:i/>
          <w:sz w:val="28"/>
          <w:szCs w:val="28"/>
        </w:rPr>
        <w:t>.</w:t>
      </w:r>
      <w:r w:rsidRPr="00AC4B8A">
        <w:rPr>
          <w:rFonts w:ascii="Times New Roman" w:hAnsi="Times New Roman" w:cs="Times New Roman"/>
          <w:bCs/>
          <w:i/>
          <w:sz w:val="28"/>
          <w:szCs w:val="28"/>
        </w:rPr>
        <w:t xml:space="preserve"> </w:t>
      </w:r>
      <w:r w:rsidR="00191208" w:rsidRPr="00AC4B8A">
        <w:rPr>
          <w:rFonts w:ascii="Times New Roman" w:hAnsi="Times New Roman" w:cs="Times New Roman"/>
          <w:bCs/>
          <w:i/>
          <w:sz w:val="28"/>
          <w:szCs w:val="28"/>
        </w:rPr>
        <w:t>Nâng cao chất lượng giáo dục hướng nghiệp và định hướng phân luồng học sinh</w:t>
      </w:r>
    </w:p>
    <w:p w14:paraId="28A5D417" w14:textId="3C2769E6" w:rsidR="00191208" w:rsidRPr="00AC4B8A" w:rsidRDefault="00F84C80" w:rsidP="008F3C33">
      <w:pPr>
        <w:ind w:firstLine="720"/>
        <w:jc w:val="both"/>
        <w:rPr>
          <w:rFonts w:ascii="Times New Roman" w:hAnsi="Times New Roman" w:cs="Times New Roman"/>
          <w:bCs/>
          <w:iCs/>
          <w:sz w:val="28"/>
          <w:szCs w:val="28"/>
        </w:rPr>
      </w:pPr>
      <w:r w:rsidRPr="00AC4B8A">
        <w:rPr>
          <w:rFonts w:ascii="Times New Roman" w:hAnsi="Times New Roman" w:cs="Times New Roman"/>
          <w:bCs/>
          <w:iCs/>
          <w:sz w:val="28"/>
          <w:szCs w:val="28"/>
        </w:rPr>
        <w:t xml:space="preserve"> - </w:t>
      </w:r>
      <w:r w:rsidR="00191208" w:rsidRPr="00AC4B8A">
        <w:rPr>
          <w:rFonts w:ascii="Times New Roman" w:hAnsi="Times New Roman" w:cs="Times New Roman"/>
          <w:bCs/>
          <w:iCs/>
          <w:sz w:val="28"/>
          <w:szCs w:val="28"/>
        </w:rPr>
        <w:t>Tiếp tục nâng cao chất lượng giáo dục hướng nghiệp trong các cơ sở giáo dục, trong đó tập trung đổi mới nội dung, phương pháp, hình thức giáo dục hướng nghiệp; tổ chức khảo sát nhu cầu học tập các môn học lựa chọn, cụm chuyên đề học tập của học sinh lớp 9 để chủ động chuẩn bị cho học sinh vào học lớp 10. Tiếp tục đẩy mạnh triển khai thực hiện giáo dục STEM trong trường theo hướng dẫn của Bộ GDĐT, bảo đảm chất lượng, hiệu quả.</w:t>
      </w:r>
    </w:p>
    <w:p w14:paraId="55422775" w14:textId="2CD14677" w:rsidR="00191208" w:rsidRPr="00AC4B8A" w:rsidRDefault="00F84C80" w:rsidP="008F3C33">
      <w:pPr>
        <w:ind w:firstLine="720"/>
        <w:jc w:val="both"/>
        <w:rPr>
          <w:rFonts w:ascii="Times New Roman" w:hAnsi="Times New Roman" w:cs="Times New Roman"/>
          <w:bCs/>
          <w:iCs/>
          <w:sz w:val="28"/>
          <w:szCs w:val="28"/>
        </w:rPr>
      </w:pPr>
      <w:r w:rsidRPr="00AC4B8A">
        <w:rPr>
          <w:rFonts w:ascii="Times New Roman" w:hAnsi="Times New Roman" w:cs="Times New Roman"/>
          <w:bCs/>
          <w:iCs/>
          <w:sz w:val="28"/>
          <w:szCs w:val="28"/>
        </w:rPr>
        <w:t xml:space="preserve"> </w:t>
      </w:r>
      <w:r w:rsidR="00191208" w:rsidRPr="00AC4B8A">
        <w:rPr>
          <w:rFonts w:ascii="Times New Roman" w:hAnsi="Times New Roman" w:cs="Times New Roman"/>
          <w:bCs/>
          <w:iCs/>
          <w:sz w:val="28"/>
          <w:szCs w:val="28"/>
        </w:rPr>
        <w:t xml:space="preserve">- Định hướng hiệu quả việc phân luồng học sinh sau THCS theo học các chương trình giáo dục, đào tạo phù hợp với năng lực, sở trường, nguyện vọng của học sinh; tuyên truyền, giáo dục nâng cao nhận thức, trang bị kiến thức, kỹ năng </w:t>
      </w:r>
      <w:r w:rsidR="00191208" w:rsidRPr="00AC4B8A">
        <w:rPr>
          <w:rFonts w:ascii="Times New Roman" w:hAnsi="Times New Roman" w:cs="Times New Roman"/>
          <w:bCs/>
          <w:iCs/>
          <w:sz w:val="28"/>
          <w:szCs w:val="28"/>
        </w:rPr>
        <w:lastRenderedPageBreak/>
        <w:t>về lựa chọn nghề nghiệp, khởi nghiệp nhằm thúc đẩy tinh thần khởi nghiệp, lập nghiệp của học sinh.</w:t>
      </w:r>
    </w:p>
    <w:p w14:paraId="128948C1" w14:textId="7389211D" w:rsidR="00664A49" w:rsidRPr="00AC4B8A" w:rsidRDefault="00664A49" w:rsidP="008F3C33">
      <w:pPr>
        <w:ind w:firstLine="720"/>
        <w:jc w:val="both"/>
        <w:rPr>
          <w:rFonts w:ascii="Times New Roman" w:hAnsi="Times New Roman" w:cs="Times New Roman"/>
          <w:b/>
          <w:iCs/>
          <w:sz w:val="28"/>
          <w:szCs w:val="28"/>
        </w:rPr>
      </w:pPr>
      <w:r w:rsidRPr="00AC4B8A">
        <w:rPr>
          <w:rFonts w:ascii="Times New Roman" w:hAnsi="Times New Roman" w:cs="Times New Roman"/>
          <w:b/>
          <w:iCs/>
          <w:sz w:val="28"/>
          <w:szCs w:val="28"/>
        </w:rPr>
        <w:t>II.</w:t>
      </w:r>
      <w:r w:rsidR="00F84C80" w:rsidRPr="00AC4B8A">
        <w:rPr>
          <w:rFonts w:ascii="Times New Roman" w:hAnsi="Times New Roman" w:cs="Times New Roman"/>
          <w:b/>
          <w:iCs/>
          <w:sz w:val="28"/>
          <w:szCs w:val="28"/>
        </w:rPr>
        <w:t xml:space="preserve"> </w:t>
      </w:r>
      <w:r w:rsidRPr="00AC4B8A">
        <w:rPr>
          <w:rFonts w:ascii="Times New Roman" w:hAnsi="Times New Roman" w:cs="Times New Roman"/>
          <w:b/>
          <w:iCs/>
          <w:sz w:val="28"/>
          <w:szCs w:val="28"/>
        </w:rPr>
        <w:t>Phát triển mạng lưới trường, lớp, nâng cao chất lượng phổ cập giáo dục trung học cơ sở và xây dựng xã hội học tập</w:t>
      </w:r>
    </w:p>
    <w:p w14:paraId="631B34B4" w14:textId="6EC8463A" w:rsidR="00EF1929" w:rsidRPr="00AC4B8A" w:rsidRDefault="00664A49" w:rsidP="008F3C33">
      <w:pPr>
        <w:ind w:firstLine="720"/>
        <w:jc w:val="both"/>
        <w:rPr>
          <w:rFonts w:ascii="Times New Roman" w:hAnsi="Times New Roman" w:cs="Times New Roman"/>
          <w:bCs/>
          <w:iCs/>
          <w:sz w:val="28"/>
          <w:szCs w:val="28"/>
        </w:rPr>
      </w:pPr>
      <w:r w:rsidRPr="00AC4B8A">
        <w:rPr>
          <w:rFonts w:ascii="Times New Roman" w:hAnsi="Times New Roman" w:cs="Times New Roman"/>
          <w:bCs/>
          <w:iCs/>
          <w:sz w:val="28"/>
          <w:szCs w:val="28"/>
        </w:rPr>
        <w:t>1.</w:t>
      </w:r>
      <w:r w:rsidR="00F84C80" w:rsidRPr="00AC4B8A">
        <w:rPr>
          <w:rFonts w:ascii="Times New Roman" w:hAnsi="Times New Roman" w:cs="Times New Roman"/>
          <w:bCs/>
          <w:iCs/>
          <w:sz w:val="28"/>
          <w:szCs w:val="28"/>
        </w:rPr>
        <w:t xml:space="preserve"> </w:t>
      </w:r>
      <w:r w:rsidRPr="00AC4B8A">
        <w:rPr>
          <w:rFonts w:ascii="Times New Roman" w:hAnsi="Times New Roman" w:cs="Times New Roman"/>
          <w:bCs/>
          <w:iCs/>
          <w:sz w:val="28"/>
          <w:szCs w:val="28"/>
        </w:rPr>
        <w:t>Phát triển mạng lưới trường, lớp:</w:t>
      </w:r>
    </w:p>
    <w:p w14:paraId="773B8DB8" w14:textId="5F279630" w:rsidR="00664A49" w:rsidRPr="00AC4B8A" w:rsidRDefault="00F84C80" w:rsidP="008F3C33">
      <w:pPr>
        <w:ind w:firstLine="720"/>
        <w:jc w:val="both"/>
        <w:rPr>
          <w:rFonts w:ascii="Times New Roman" w:hAnsi="Times New Roman" w:cs="Times New Roman"/>
          <w:bCs/>
          <w:iCs/>
          <w:sz w:val="28"/>
          <w:szCs w:val="28"/>
        </w:rPr>
      </w:pPr>
      <w:r w:rsidRPr="00AC4B8A">
        <w:rPr>
          <w:rFonts w:ascii="Times New Roman" w:hAnsi="Times New Roman" w:cs="Times New Roman"/>
          <w:bCs/>
          <w:iCs/>
          <w:sz w:val="28"/>
          <w:szCs w:val="28"/>
        </w:rPr>
        <w:t xml:space="preserve">- </w:t>
      </w:r>
      <w:r w:rsidR="00664A49" w:rsidRPr="00AC4B8A">
        <w:rPr>
          <w:rFonts w:ascii="Times New Roman" w:hAnsi="Times New Roman" w:cs="Times New Roman"/>
          <w:bCs/>
          <w:iCs/>
          <w:sz w:val="28"/>
          <w:szCs w:val="28"/>
        </w:rPr>
        <w:t xml:space="preserve">Phát triển mạng lưới trường, lớp gắn với các điều kiện đảm bảo chất lượng giáo dục, đáp ứng yêu cầu nâng cao chất lượng phổ cập giáo dục </w:t>
      </w:r>
      <w:r w:rsidR="00E2237F" w:rsidRPr="00AC4B8A">
        <w:rPr>
          <w:rFonts w:ascii="Times New Roman" w:hAnsi="Times New Roman" w:cs="Times New Roman"/>
          <w:bCs/>
          <w:iCs/>
          <w:sz w:val="28"/>
          <w:szCs w:val="28"/>
        </w:rPr>
        <w:t xml:space="preserve">Tiểu học và </w:t>
      </w:r>
      <w:r w:rsidR="00664A49" w:rsidRPr="00AC4B8A">
        <w:rPr>
          <w:rFonts w:ascii="Times New Roman" w:hAnsi="Times New Roman" w:cs="Times New Roman"/>
          <w:bCs/>
          <w:iCs/>
          <w:sz w:val="28"/>
          <w:szCs w:val="28"/>
        </w:rPr>
        <w:t xml:space="preserve">trung học cơ sở; đồng thời triển khai Chương trình GDPT 2018 ở lớp </w:t>
      </w:r>
      <w:r w:rsidR="00E2237F" w:rsidRPr="00AC4B8A">
        <w:rPr>
          <w:rFonts w:ascii="Times New Roman" w:hAnsi="Times New Roman" w:cs="Times New Roman"/>
          <w:bCs/>
          <w:iCs/>
          <w:sz w:val="28"/>
          <w:szCs w:val="28"/>
        </w:rPr>
        <w:t>1,2,3</w:t>
      </w:r>
      <w:r w:rsidR="00664A49" w:rsidRPr="00AC4B8A">
        <w:rPr>
          <w:rFonts w:ascii="Times New Roman" w:hAnsi="Times New Roman" w:cs="Times New Roman"/>
          <w:bCs/>
          <w:iCs/>
          <w:sz w:val="28"/>
          <w:szCs w:val="28"/>
        </w:rPr>
        <w:t xml:space="preserve"> và lớp </w:t>
      </w:r>
      <w:r w:rsidR="00E2237F" w:rsidRPr="00AC4B8A">
        <w:rPr>
          <w:rFonts w:ascii="Times New Roman" w:hAnsi="Times New Roman" w:cs="Times New Roman"/>
          <w:bCs/>
          <w:iCs/>
          <w:sz w:val="28"/>
          <w:szCs w:val="28"/>
        </w:rPr>
        <w:t>6,</w:t>
      </w:r>
      <w:r w:rsidR="00664A49" w:rsidRPr="00AC4B8A">
        <w:rPr>
          <w:rFonts w:ascii="Times New Roman" w:hAnsi="Times New Roman" w:cs="Times New Roman"/>
          <w:bCs/>
          <w:iCs/>
          <w:sz w:val="28"/>
          <w:szCs w:val="28"/>
        </w:rPr>
        <w:t xml:space="preserve">7 đạt hiệu quả, chủ động các điều kiện để thực hiện Chương trình GDPT 2018 đối với lớp </w:t>
      </w:r>
      <w:r w:rsidR="00E2237F" w:rsidRPr="00AC4B8A">
        <w:rPr>
          <w:rFonts w:ascii="Times New Roman" w:hAnsi="Times New Roman" w:cs="Times New Roman"/>
          <w:bCs/>
          <w:iCs/>
          <w:sz w:val="28"/>
          <w:szCs w:val="28"/>
        </w:rPr>
        <w:t xml:space="preserve">4 và lớp </w:t>
      </w:r>
      <w:r w:rsidR="00664A49" w:rsidRPr="00AC4B8A">
        <w:rPr>
          <w:rFonts w:ascii="Times New Roman" w:hAnsi="Times New Roman" w:cs="Times New Roman"/>
          <w:bCs/>
          <w:iCs/>
          <w:sz w:val="28"/>
          <w:szCs w:val="28"/>
        </w:rPr>
        <w:t>8 ở năm học 2023-2024 và những năm tiếp theo</w:t>
      </w:r>
      <w:r w:rsidR="00E2237F" w:rsidRPr="00AC4B8A">
        <w:rPr>
          <w:rFonts w:ascii="Times New Roman" w:hAnsi="Times New Roman" w:cs="Times New Roman"/>
          <w:bCs/>
          <w:iCs/>
          <w:sz w:val="28"/>
          <w:szCs w:val="28"/>
        </w:rPr>
        <w:t>.</w:t>
      </w:r>
    </w:p>
    <w:p w14:paraId="58170E9D" w14:textId="07496A22" w:rsidR="0036642C" w:rsidRPr="00AC4B8A" w:rsidRDefault="00E2237F" w:rsidP="008F3C33">
      <w:pPr>
        <w:ind w:firstLine="720"/>
        <w:jc w:val="both"/>
        <w:rPr>
          <w:rFonts w:ascii="Times New Roman" w:hAnsi="Times New Roman" w:cs="Times New Roman"/>
          <w:bCs/>
          <w:i/>
          <w:sz w:val="28"/>
          <w:szCs w:val="28"/>
        </w:rPr>
      </w:pPr>
      <w:r w:rsidRPr="00AC4B8A">
        <w:rPr>
          <w:rFonts w:ascii="Times New Roman" w:hAnsi="Times New Roman" w:cs="Times New Roman"/>
          <w:bCs/>
          <w:iCs/>
          <w:sz w:val="28"/>
          <w:szCs w:val="28"/>
        </w:rPr>
        <w:t>- Tăng cường công tác tham mưu đầu tư CSVC (nhà 2 tầng cấp Tiểu học, tường rào) xây dựng các phòng chức năng (hội trường, khu hành chính, khu thực hành cấp THCS). Tiếp tục tham mưu để tiến hành xoá điểm Đồng Chàm 2.</w:t>
      </w:r>
    </w:p>
    <w:p w14:paraId="518A7A5D" w14:textId="07A8216D" w:rsidR="008F5A26" w:rsidRPr="00AC4B8A" w:rsidRDefault="00E2237F" w:rsidP="008F3C33">
      <w:pPr>
        <w:ind w:firstLine="720"/>
        <w:jc w:val="both"/>
        <w:rPr>
          <w:rFonts w:ascii="Times New Roman" w:hAnsi="Times New Roman" w:cs="Times New Roman"/>
          <w:bCs/>
          <w:i/>
          <w:sz w:val="28"/>
          <w:szCs w:val="28"/>
        </w:rPr>
      </w:pPr>
      <w:r w:rsidRPr="00AC4B8A">
        <w:rPr>
          <w:rFonts w:ascii="Times New Roman" w:hAnsi="Times New Roman" w:cs="Times New Roman"/>
          <w:bCs/>
          <w:i/>
          <w:sz w:val="28"/>
          <w:szCs w:val="28"/>
        </w:rPr>
        <w:t>2.</w:t>
      </w:r>
      <w:r w:rsidR="00F84C80" w:rsidRPr="00AC4B8A">
        <w:rPr>
          <w:rFonts w:ascii="Times New Roman" w:hAnsi="Times New Roman" w:cs="Times New Roman"/>
          <w:bCs/>
          <w:i/>
          <w:sz w:val="28"/>
          <w:szCs w:val="28"/>
        </w:rPr>
        <w:t xml:space="preserve"> </w:t>
      </w:r>
      <w:r w:rsidRPr="00AC4B8A">
        <w:rPr>
          <w:rFonts w:ascii="Times New Roman" w:hAnsi="Times New Roman" w:cs="Times New Roman"/>
          <w:bCs/>
          <w:i/>
          <w:sz w:val="28"/>
          <w:szCs w:val="28"/>
        </w:rPr>
        <w:t>Nâng cao chất lượng phổ cập giáo dục Tiểu học và trung học cơ sở:</w:t>
      </w:r>
    </w:p>
    <w:p w14:paraId="46AB432D" w14:textId="70FD3A55" w:rsidR="00E2237F" w:rsidRPr="00AC4B8A" w:rsidRDefault="00555372" w:rsidP="008F3C33">
      <w:pPr>
        <w:jc w:val="both"/>
        <w:rPr>
          <w:rFonts w:ascii="Times New Roman" w:hAnsi="Times New Roman" w:cs="Times New Roman"/>
          <w:bCs/>
          <w:iCs/>
          <w:sz w:val="28"/>
          <w:szCs w:val="28"/>
        </w:rPr>
      </w:pPr>
      <w:r w:rsidRPr="00AC4B8A">
        <w:rPr>
          <w:rFonts w:ascii="Times New Roman" w:hAnsi="Times New Roman" w:cs="Times New Roman"/>
          <w:bCs/>
          <w:iCs/>
          <w:sz w:val="28"/>
          <w:szCs w:val="28"/>
        </w:rPr>
        <w:t xml:space="preserve"> </w:t>
      </w:r>
      <w:r w:rsidR="00E2237F" w:rsidRPr="00AC4B8A">
        <w:rPr>
          <w:rFonts w:ascii="Times New Roman" w:hAnsi="Times New Roman" w:cs="Times New Roman"/>
          <w:bCs/>
          <w:iCs/>
          <w:sz w:val="28"/>
          <w:szCs w:val="28"/>
        </w:rPr>
        <w:t xml:space="preserve">Tăng cường huy động các đối tượng diện PCGD-THCS đi học; nắm chắc tình hình, nguyên nhân học sinh bỏ học và có giải pháp khắc phục; xây dựng kế hoạch đề nghị công nhận đạt chuẩn PCGD TH </w:t>
      </w:r>
      <w:r w:rsidR="009565D5" w:rsidRPr="00AC4B8A">
        <w:rPr>
          <w:rFonts w:ascii="Times New Roman" w:hAnsi="Times New Roman" w:cs="Times New Roman"/>
          <w:bCs/>
          <w:iCs/>
          <w:sz w:val="28"/>
          <w:szCs w:val="28"/>
        </w:rPr>
        <w:t>vàTHCS mức</w:t>
      </w:r>
      <w:r w:rsidR="00E2237F" w:rsidRPr="00AC4B8A">
        <w:rPr>
          <w:rFonts w:ascii="Times New Roman" w:hAnsi="Times New Roman" w:cs="Times New Roman"/>
          <w:bCs/>
          <w:iCs/>
          <w:sz w:val="28"/>
          <w:szCs w:val="28"/>
        </w:rPr>
        <w:t xml:space="preserve"> 3</w:t>
      </w:r>
      <w:r w:rsidR="009565D5" w:rsidRPr="00AC4B8A">
        <w:rPr>
          <w:rFonts w:ascii="Times New Roman" w:hAnsi="Times New Roman" w:cs="Times New Roman"/>
          <w:bCs/>
          <w:iCs/>
          <w:sz w:val="28"/>
          <w:szCs w:val="28"/>
        </w:rPr>
        <w:t>, xoá mù mức 2.</w:t>
      </w:r>
    </w:p>
    <w:p w14:paraId="7EDAC14E" w14:textId="1C0C1872" w:rsidR="009565D5" w:rsidRPr="00AC4B8A" w:rsidRDefault="009565D5" w:rsidP="008F3C33">
      <w:pPr>
        <w:ind w:firstLine="720"/>
        <w:jc w:val="both"/>
        <w:rPr>
          <w:rFonts w:ascii="Times New Roman" w:hAnsi="Times New Roman" w:cs="Times New Roman"/>
          <w:bCs/>
          <w:i/>
          <w:iCs/>
          <w:sz w:val="28"/>
          <w:szCs w:val="28"/>
        </w:rPr>
      </w:pPr>
      <w:r w:rsidRPr="00AC4B8A">
        <w:rPr>
          <w:rFonts w:ascii="Times New Roman" w:hAnsi="Times New Roman" w:cs="Times New Roman"/>
          <w:bCs/>
          <w:i/>
          <w:iCs/>
          <w:sz w:val="28"/>
          <w:szCs w:val="28"/>
        </w:rPr>
        <w:t>3.</w:t>
      </w:r>
      <w:r w:rsidR="00F84C80" w:rsidRPr="00AC4B8A">
        <w:rPr>
          <w:rFonts w:ascii="Times New Roman" w:hAnsi="Times New Roman" w:cs="Times New Roman"/>
          <w:bCs/>
          <w:i/>
          <w:iCs/>
          <w:sz w:val="28"/>
          <w:szCs w:val="28"/>
        </w:rPr>
        <w:t xml:space="preserve"> </w:t>
      </w:r>
      <w:r w:rsidRPr="00AC4B8A">
        <w:rPr>
          <w:rFonts w:ascii="Times New Roman" w:hAnsi="Times New Roman" w:cs="Times New Roman"/>
          <w:bCs/>
          <w:i/>
          <w:iCs/>
          <w:sz w:val="28"/>
          <w:szCs w:val="28"/>
        </w:rPr>
        <w:t>Xây dựng xã hội học tập:</w:t>
      </w:r>
    </w:p>
    <w:p w14:paraId="22ECD1C4" w14:textId="0161586C" w:rsidR="009565D5" w:rsidRPr="00AC4B8A" w:rsidRDefault="009565D5" w:rsidP="008F3C33">
      <w:pPr>
        <w:jc w:val="both"/>
        <w:rPr>
          <w:rFonts w:ascii="Times New Roman" w:hAnsi="Times New Roman" w:cs="Times New Roman"/>
          <w:bCs/>
          <w:iCs/>
          <w:sz w:val="28"/>
          <w:szCs w:val="28"/>
        </w:rPr>
      </w:pPr>
      <w:r w:rsidRPr="00AC4B8A">
        <w:rPr>
          <w:rFonts w:ascii="Times New Roman" w:hAnsi="Times New Roman" w:cs="Times New Roman"/>
          <w:bCs/>
          <w:iCs/>
          <w:sz w:val="28"/>
          <w:szCs w:val="28"/>
        </w:rPr>
        <w:t>Tuyên truyền sâu rộng, thường xuyên, liên tục bằng nhiều hình thức phong phú, sinh động các nội dung hoạt động giáo dục thường xuyên, đặc biệt là công tác khuyến học, khuyến tài, xây dựng xã hội học tập; lồng ghép nội dung tuyên truyền trong việc giảng dạy, học tập tại nhà trường.</w:t>
      </w:r>
    </w:p>
    <w:p w14:paraId="0E89DD09" w14:textId="34905DB9" w:rsidR="009565D5" w:rsidRPr="00AC4B8A" w:rsidRDefault="009565D5" w:rsidP="008F3C33">
      <w:pPr>
        <w:jc w:val="both"/>
        <w:rPr>
          <w:rFonts w:ascii="Times New Roman" w:eastAsia="Times New Roman" w:hAnsi="Times New Roman" w:cs="Times New Roman"/>
          <w:sz w:val="28"/>
          <w:lang w:val="vi"/>
        </w:rPr>
      </w:pPr>
      <w:r w:rsidRPr="00AC4B8A">
        <w:rPr>
          <w:rFonts w:ascii="Times New Roman" w:eastAsia="Times New Roman" w:hAnsi="Times New Roman" w:cs="Times New Roman"/>
          <w:sz w:val="28"/>
        </w:rPr>
        <w:t>X</w:t>
      </w:r>
      <w:r w:rsidRPr="00AC4B8A">
        <w:rPr>
          <w:rFonts w:ascii="Times New Roman" w:eastAsia="Times New Roman" w:hAnsi="Times New Roman" w:cs="Times New Roman"/>
          <w:sz w:val="28"/>
          <w:lang w:val="vi"/>
        </w:rPr>
        <w:t>ây</w:t>
      </w:r>
      <w:r w:rsidRPr="00AC4B8A">
        <w:rPr>
          <w:rFonts w:ascii="Times New Roman" w:eastAsia="Times New Roman" w:hAnsi="Times New Roman" w:cs="Times New Roman"/>
          <w:spacing w:val="-9"/>
          <w:sz w:val="28"/>
          <w:lang w:val="vi"/>
        </w:rPr>
        <w:t xml:space="preserve"> </w:t>
      </w:r>
      <w:r w:rsidRPr="00AC4B8A">
        <w:rPr>
          <w:rFonts w:ascii="Times New Roman" w:eastAsia="Times New Roman" w:hAnsi="Times New Roman" w:cs="Times New Roman"/>
          <w:sz w:val="28"/>
          <w:lang w:val="vi"/>
        </w:rPr>
        <w:t>dựng</w:t>
      </w:r>
      <w:r w:rsidRPr="00AC4B8A">
        <w:rPr>
          <w:rFonts w:ascii="Times New Roman" w:eastAsia="Times New Roman" w:hAnsi="Times New Roman" w:cs="Times New Roman"/>
          <w:spacing w:val="-7"/>
          <w:sz w:val="28"/>
          <w:lang w:val="vi"/>
        </w:rPr>
        <w:t xml:space="preserve"> </w:t>
      </w:r>
      <w:r w:rsidRPr="00AC4B8A">
        <w:rPr>
          <w:rFonts w:ascii="Times New Roman" w:eastAsia="Times New Roman" w:hAnsi="Times New Roman" w:cs="Times New Roman"/>
          <w:sz w:val="28"/>
          <w:lang w:val="vi"/>
        </w:rPr>
        <w:t>kế</w:t>
      </w:r>
      <w:r w:rsidRPr="00AC4B8A">
        <w:rPr>
          <w:rFonts w:ascii="Times New Roman" w:eastAsia="Times New Roman" w:hAnsi="Times New Roman" w:cs="Times New Roman"/>
          <w:spacing w:val="-8"/>
          <w:sz w:val="28"/>
          <w:lang w:val="vi"/>
        </w:rPr>
        <w:t xml:space="preserve"> </w:t>
      </w:r>
      <w:r w:rsidRPr="00AC4B8A">
        <w:rPr>
          <w:rFonts w:ascii="Times New Roman" w:eastAsia="Times New Roman" w:hAnsi="Times New Roman" w:cs="Times New Roman"/>
          <w:sz w:val="28"/>
          <w:lang w:val="vi"/>
        </w:rPr>
        <w:t>hoạch</w:t>
      </w:r>
      <w:r w:rsidRPr="00AC4B8A">
        <w:rPr>
          <w:rFonts w:ascii="Times New Roman" w:eastAsia="Times New Roman" w:hAnsi="Times New Roman" w:cs="Times New Roman"/>
          <w:spacing w:val="-7"/>
          <w:sz w:val="28"/>
          <w:lang w:val="vi"/>
        </w:rPr>
        <w:t xml:space="preserve"> </w:t>
      </w:r>
      <w:r w:rsidRPr="00AC4B8A">
        <w:rPr>
          <w:rFonts w:ascii="Times New Roman" w:eastAsia="Times New Roman" w:hAnsi="Times New Roman" w:cs="Times New Roman"/>
          <w:sz w:val="28"/>
          <w:lang w:val="vi"/>
        </w:rPr>
        <w:t>với</w:t>
      </w:r>
      <w:r w:rsidRPr="00AC4B8A">
        <w:rPr>
          <w:rFonts w:ascii="Times New Roman" w:eastAsia="Times New Roman" w:hAnsi="Times New Roman" w:cs="Times New Roman"/>
          <w:spacing w:val="-9"/>
          <w:sz w:val="28"/>
          <w:lang w:val="vi"/>
        </w:rPr>
        <w:t xml:space="preserve"> </w:t>
      </w:r>
      <w:r w:rsidRPr="00AC4B8A">
        <w:rPr>
          <w:rFonts w:ascii="Times New Roman" w:eastAsia="Times New Roman" w:hAnsi="Times New Roman" w:cs="Times New Roman"/>
          <w:sz w:val="28"/>
          <w:lang w:val="vi"/>
        </w:rPr>
        <w:t>nội</w:t>
      </w:r>
      <w:r w:rsidRPr="00AC4B8A">
        <w:rPr>
          <w:rFonts w:ascii="Times New Roman" w:eastAsia="Times New Roman" w:hAnsi="Times New Roman" w:cs="Times New Roman"/>
          <w:spacing w:val="-7"/>
          <w:sz w:val="28"/>
          <w:lang w:val="vi"/>
        </w:rPr>
        <w:t xml:space="preserve"> </w:t>
      </w:r>
      <w:r w:rsidRPr="00AC4B8A">
        <w:rPr>
          <w:rFonts w:ascii="Times New Roman" w:eastAsia="Times New Roman" w:hAnsi="Times New Roman" w:cs="Times New Roman"/>
          <w:sz w:val="28"/>
          <w:lang w:val="vi"/>
        </w:rPr>
        <w:t>dung,</w:t>
      </w:r>
      <w:r w:rsidRPr="00AC4B8A">
        <w:rPr>
          <w:rFonts w:ascii="Times New Roman" w:eastAsia="Times New Roman" w:hAnsi="Times New Roman" w:cs="Times New Roman"/>
          <w:spacing w:val="-11"/>
          <w:sz w:val="28"/>
          <w:lang w:val="vi"/>
        </w:rPr>
        <w:t xml:space="preserve"> </w:t>
      </w:r>
      <w:r w:rsidRPr="00AC4B8A">
        <w:rPr>
          <w:rFonts w:ascii="Times New Roman" w:eastAsia="Times New Roman" w:hAnsi="Times New Roman" w:cs="Times New Roman"/>
          <w:sz w:val="28"/>
          <w:lang w:val="vi"/>
        </w:rPr>
        <w:t>hình</w:t>
      </w:r>
      <w:r w:rsidRPr="00AC4B8A">
        <w:rPr>
          <w:rFonts w:ascii="Times New Roman" w:eastAsia="Times New Roman" w:hAnsi="Times New Roman" w:cs="Times New Roman"/>
          <w:spacing w:val="-7"/>
          <w:sz w:val="28"/>
          <w:lang w:val="vi"/>
        </w:rPr>
        <w:t xml:space="preserve"> </w:t>
      </w:r>
      <w:r w:rsidRPr="00AC4B8A">
        <w:rPr>
          <w:rFonts w:ascii="Times New Roman" w:eastAsia="Times New Roman" w:hAnsi="Times New Roman" w:cs="Times New Roman"/>
          <w:sz w:val="28"/>
          <w:lang w:val="vi"/>
        </w:rPr>
        <w:t>thức</w:t>
      </w:r>
      <w:r w:rsidRPr="00AC4B8A">
        <w:rPr>
          <w:rFonts w:ascii="Times New Roman" w:eastAsia="Times New Roman" w:hAnsi="Times New Roman" w:cs="Times New Roman"/>
          <w:spacing w:val="-8"/>
          <w:sz w:val="28"/>
          <w:lang w:val="vi"/>
        </w:rPr>
        <w:t xml:space="preserve"> </w:t>
      </w:r>
      <w:r w:rsidRPr="00AC4B8A">
        <w:rPr>
          <w:rFonts w:ascii="Times New Roman" w:eastAsia="Times New Roman" w:hAnsi="Times New Roman" w:cs="Times New Roman"/>
          <w:sz w:val="28"/>
          <w:lang w:val="vi"/>
        </w:rPr>
        <w:t>thiết</w:t>
      </w:r>
      <w:r w:rsidRPr="00AC4B8A">
        <w:rPr>
          <w:rFonts w:ascii="Times New Roman" w:eastAsia="Times New Roman" w:hAnsi="Times New Roman" w:cs="Times New Roman"/>
          <w:spacing w:val="-9"/>
          <w:sz w:val="28"/>
          <w:lang w:val="vi"/>
        </w:rPr>
        <w:t xml:space="preserve"> </w:t>
      </w:r>
      <w:r w:rsidRPr="00AC4B8A">
        <w:rPr>
          <w:rFonts w:ascii="Times New Roman" w:eastAsia="Times New Roman" w:hAnsi="Times New Roman" w:cs="Times New Roman"/>
          <w:sz w:val="28"/>
          <w:lang w:val="vi"/>
        </w:rPr>
        <w:t>thực</w:t>
      </w:r>
      <w:r w:rsidRPr="00AC4B8A">
        <w:rPr>
          <w:rFonts w:ascii="Times New Roman" w:eastAsia="Times New Roman" w:hAnsi="Times New Roman" w:cs="Times New Roman"/>
          <w:spacing w:val="-9"/>
          <w:sz w:val="28"/>
          <w:lang w:val="vi"/>
        </w:rPr>
        <w:t xml:space="preserve"> </w:t>
      </w:r>
      <w:r w:rsidRPr="00AC4B8A">
        <w:rPr>
          <w:rFonts w:ascii="Times New Roman" w:eastAsia="Times New Roman" w:hAnsi="Times New Roman" w:cs="Times New Roman"/>
          <w:sz w:val="28"/>
          <w:lang w:val="vi"/>
        </w:rPr>
        <w:t xml:space="preserve">để tổ chức hiệu quả Tuần lễ hưởng ứng học tập suốt đời năm </w:t>
      </w:r>
      <w:r w:rsidRPr="00AC4B8A">
        <w:rPr>
          <w:rFonts w:ascii="Times New Roman" w:eastAsia="Times New Roman" w:hAnsi="Times New Roman" w:cs="Times New Roman"/>
          <w:spacing w:val="2"/>
          <w:sz w:val="28"/>
          <w:lang w:val="vi"/>
        </w:rPr>
        <w:t xml:space="preserve">2022, </w:t>
      </w:r>
      <w:r w:rsidRPr="00AC4B8A">
        <w:rPr>
          <w:rFonts w:ascii="Times New Roman" w:eastAsia="Times New Roman" w:hAnsi="Times New Roman" w:cs="Times New Roman"/>
          <w:sz w:val="28"/>
          <w:lang w:val="vi"/>
        </w:rPr>
        <w:t>Ngày sách và Văn hóa đọc Việt Nam (21/4)</w:t>
      </w:r>
    </w:p>
    <w:p w14:paraId="21684532" w14:textId="11E78846" w:rsidR="009565D5" w:rsidRPr="00AC4B8A" w:rsidRDefault="009565D5" w:rsidP="008F3C33">
      <w:pPr>
        <w:ind w:firstLine="720"/>
        <w:jc w:val="both"/>
        <w:rPr>
          <w:rFonts w:ascii="Times New Roman" w:hAnsi="Times New Roman" w:cs="Times New Roman"/>
          <w:b/>
          <w:iCs/>
          <w:sz w:val="28"/>
          <w:szCs w:val="28"/>
        </w:rPr>
      </w:pPr>
      <w:r w:rsidRPr="00AC4B8A">
        <w:rPr>
          <w:rFonts w:ascii="Times New Roman" w:hAnsi="Times New Roman" w:cs="Times New Roman"/>
          <w:b/>
          <w:iCs/>
          <w:sz w:val="28"/>
          <w:szCs w:val="28"/>
        </w:rPr>
        <w:t>III.</w:t>
      </w:r>
      <w:r w:rsidRPr="00AC4B8A">
        <w:rPr>
          <w:b/>
        </w:rPr>
        <w:t xml:space="preserve"> </w:t>
      </w:r>
      <w:r w:rsidRPr="00AC4B8A">
        <w:rPr>
          <w:rFonts w:ascii="Times New Roman" w:hAnsi="Times New Roman" w:cs="Times New Roman"/>
          <w:b/>
          <w:iCs/>
          <w:sz w:val="28"/>
          <w:szCs w:val="28"/>
        </w:rPr>
        <w:t>Tăng cường các điều kiện đảm bảo chất lượng giáo dục:</w:t>
      </w:r>
    </w:p>
    <w:p w14:paraId="7A639994" w14:textId="1712804B" w:rsidR="009565D5" w:rsidRPr="00AC4B8A" w:rsidRDefault="009565D5" w:rsidP="008F3C33">
      <w:pPr>
        <w:ind w:firstLine="720"/>
        <w:jc w:val="both"/>
        <w:rPr>
          <w:rFonts w:ascii="Times New Roman" w:hAnsi="Times New Roman" w:cs="Times New Roman"/>
          <w:bCs/>
          <w:i/>
          <w:sz w:val="28"/>
          <w:szCs w:val="28"/>
        </w:rPr>
      </w:pPr>
      <w:r w:rsidRPr="00AC4B8A">
        <w:rPr>
          <w:rFonts w:ascii="Times New Roman" w:hAnsi="Times New Roman" w:cs="Times New Roman"/>
          <w:bCs/>
          <w:i/>
          <w:sz w:val="28"/>
          <w:szCs w:val="28"/>
        </w:rPr>
        <w:t>1.</w:t>
      </w:r>
      <w:r w:rsidR="00F84C80" w:rsidRPr="00AC4B8A">
        <w:rPr>
          <w:rFonts w:ascii="Times New Roman" w:hAnsi="Times New Roman" w:cs="Times New Roman"/>
          <w:bCs/>
          <w:i/>
          <w:sz w:val="28"/>
          <w:szCs w:val="28"/>
        </w:rPr>
        <w:t xml:space="preserve"> </w:t>
      </w:r>
      <w:r w:rsidRPr="00AC4B8A">
        <w:rPr>
          <w:rFonts w:ascii="Times New Roman" w:hAnsi="Times New Roman" w:cs="Times New Roman"/>
          <w:bCs/>
          <w:i/>
          <w:sz w:val="28"/>
          <w:szCs w:val="28"/>
        </w:rPr>
        <w:t>Phát triển đội ngũ giáo viên và cán bộ quản lí giáo dục:</w:t>
      </w:r>
    </w:p>
    <w:p w14:paraId="1706F540" w14:textId="0FC55E6F" w:rsidR="0085468E" w:rsidRPr="00AC4B8A" w:rsidRDefault="00F84C80" w:rsidP="00E35242">
      <w:pPr>
        <w:widowControl w:val="0"/>
        <w:autoSpaceDE w:val="0"/>
        <w:autoSpaceDN w:val="0"/>
        <w:spacing w:before="119" w:after="0" w:line="240" w:lineRule="auto"/>
        <w:ind w:firstLine="720"/>
        <w:jc w:val="both"/>
        <w:rPr>
          <w:rFonts w:ascii="Times New Roman" w:eastAsia="Times New Roman" w:hAnsi="Times New Roman" w:cs="Times New Roman"/>
          <w:sz w:val="28"/>
          <w:lang w:val="vi"/>
        </w:rPr>
      </w:pPr>
      <w:r w:rsidRPr="00AC4B8A">
        <w:rPr>
          <w:rFonts w:ascii="Times New Roman" w:eastAsia="Times New Roman" w:hAnsi="Times New Roman" w:cs="Times New Roman"/>
          <w:sz w:val="28"/>
        </w:rPr>
        <w:t xml:space="preserve"> </w:t>
      </w:r>
      <w:r w:rsidR="0085468E" w:rsidRPr="00AC4B8A">
        <w:rPr>
          <w:rFonts w:ascii="Times New Roman" w:eastAsia="Times New Roman" w:hAnsi="Times New Roman" w:cs="Times New Roman"/>
          <w:sz w:val="28"/>
        </w:rPr>
        <w:t>-</w:t>
      </w:r>
      <w:r w:rsidRPr="00AC4B8A">
        <w:rPr>
          <w:rFonts w:ascii="Times New Roman" w:eastAsia="Times New Roman" w:hAnsi="Times New Roman" w:cs="Times New Roman"/>
          <w:sz w:val="28"/>
        </w:rPr>
        <w:t xml:space="preserve"> </w:t>
      </w:r>
      <w:r w:rsidR="0085468E" w:rsidRPr="00AC4B8A">
        <w:rPr>
          <w:rFonts w:ascii="Times New Roman" w:eastAsia="Times New Roman" w:hAnsi="Times New Roman" w:cs="Times New Roman"/>
          <w:sz w:val="28"/>
          <w:lang w:val="vi"/>
        </w:rPr>
        <w:t>Thực hiện quản lí, đánh giá đội ngũ giáo viên và cán bộ quản lí giáo dục theo tiêu chuẩn chức danh chuẩn hiệu trưởng, chuẩn nghề nghiệp giáo viên đúng quy định.</w:t>
      </w:r>
    </w:p>
    <w:p w14:paraId="31D01EFE" w14:textId="21C489E3" w:rsidR="0085468E" w:rsidRPr="00AC4B8A" w:rsidRDefault="0085468E" w:rsidP="00E35242">
      <w:pPr>
        <w:widowControl w:val="0"/>
        <w:autoSpaceDE w:val="0"/>
        <w:autoSpaceDN w:val="0"/>
        <w:spacing w:before="119" w:after="0" w:line="240" w:lineRule="auto"/>
        <w:ind w:firstLine="720"/>
        <w:jc w:val="both"/>
        <w:rPr>
          <w:rFonts w:ascii="Times New Roman" w:eastAsia="Times New Roman" w:hAnsi="Times New Roman" w:cs="Times New Roman"/>
          <w:sz w:val="28"/>
          <w:lang w:val="vi"/>
        </w:rPr>
      </w:pPr>
      <w:r w:rsidRPr="00AC4B8A">
        <w:rPr>
          <w:rFonts w:ascii="Times New Roman" w:eastAsia="Times New Roman" w:hAnsi="Times New Roman" w:cs="Times New Roman"/>
          <w:sz w:val="28"/>
        </w:rPr>
        <w:t>-</w:t>
      </w:r>
      <w:r w:rsidR="00F84C80" w:rsidRPr="00AC4B8A">
        <w:rPr>
          <w:rFonts w:ascii="Times New Roman" w:eastAsia="Times New Roman" w:hAnsi="Times New Roman" w:cs="Times New Roman"/>
          <w:sz w:val="28"/>
        </w:rPr>
        <w:t xml:space="preserve"> </w:t>
      </w:r>
      <w:r w:rsidRPr="00AC4B8A">
        <w:rPr>
          <w:rFonts w:ascii="Times New Roman" w:eastAsia="Times New Roman" w:hAnsi="Times New Roman" w:cs="Times New Roman"/>
          <w:sz w:val="28"/>
        </w:rPr>
        <w:t>Tạo điều kiện để CBQL, giáo viên tham gia</w:t>
      </w:r>
      <w:r w:rsidRPr="00AC4B8A">
        <w:rPr>
          <w:rFonts w:ascii="Times New Roman" w:eastAsia="Times New Roman" w:hAnsi="Times New Roman" w:cs="Times New Roman"/>
          <w:sz w:val="28"/>
          <w:lang w:val="vi"/>
        </w:rPr>
        <w:t xml:space="preserve"> tập huấn sử dụng sách giáo khoa theo Chương trình giáo dục phổ thông 2018 với nội dung bồi dưỡng thường xuyên và nội dung sinh hoạt tổ, nhóm chuyên môn trong trường và</w:t>
      </w:r>
      <w:r w:rsidRPr="00AC4B8A">
        <w:rPr>
          <w:rFonts w:ascii="Times New Roman" w:eastAsia="Times New Roman" w:hAnsi="Times New Roman" w:cs="Times New Roman"/>
          <w:sz w:val="28"/>
        </w:rPr>
        <w:t xml:space="preserve"> </w:t>
      </w:r>
      <w:r w:rsidRPr="00AC4B8A">
        <w:rPr>
          <w:rFonts w:ascii="Times New Roman" w:eastAsia="Times New Roman" w:hAnsi="Times New Roman" w:cs="Times New Roman"/>
          <w:sz w:val="28"/>
          <w:lang w:val="vi"/>
        </w:rPr>
        <w:t>cụm trường.</w:t>
      </w:r>
    </w:p>
    <w:p w14:paraId="4FF126F7" w14:textId="0BEAA0D6" w:rsidR="009565D5" w:rsidRPr="00AC4B8A" w:rsidRDefault="0085468E" w:rsidP="008F3C33">
      <w:pPr>
        <w:ind w:firstLine="720"/>
        <w:jc w:val="both"/>
        <w:rPr>
          <w:rFonts w:ascii="Times New Roman" w:hAnsi="Times New Roman" w:cs="Times New Roman"/>
          <w:bCs/>
          <w:i/>
          <w:sz w:val="28"/>
          <w:szCs w:val="28"/>
        </w:rPr>
      </w:pPr>
      <w:r w:rsidRPr="00AC4B8A">
        <w:rPr>
          <w:rFonts w:ascii="Times New Roman" w:hAnsi="Times New Roman" w:cs="Times New Roman"/>
          <w:bCs/>
          <w:i/>
          <w:sz w:val="28"/>
          <w:szCs w:val="28"/>
        </w:rPr>
        <w:t>2.</w:t>
      </w:r>
      <w:r w:rsidR="00F84C80" w:rsidRPr="00AC4B8A">
        <w:rPr>
          <w:rFonts w:ascii="Times New Roman" w:hAnsi="Times New Roman" w:cs="Times New Roman"/>
          <w:bCs/>
          <w:i/>
          <w:sz w:val="28"/>
          <w:szCs w:val="28"/>
        </w:rPr>
        <w:t xml:space="preserve"> </w:t>
      </w:r>
      <w:r w:rsidRPr="00AC4B8A">
        <w:rPr>
          <w:rFonts w:ascii="Times New Roman" w:hAnsi="Times New Roman" w:cs="Times New Roman"/>
          <w:bCs/>
          <w:i/>
          <w:sz w:val="28"/>
          <w:szCs w:val="28"/>
        </w:rPr>
        <w:t>Tăng cường cơ sở vật chất và thiết bị dạy học, học liệu:</w:t>
      </w:r>
    </w:p>
    <w:p w14:paraId="5CF77230" w14:textId="17F78019" w:rsidR="0085468E" w:rsidRPr="00AC4B8A" w:rsidRDefault="00F84C80" w:rsidP="00E35242">
      <w:pPr>
        <w:widowControl w:val="0"/>
        <w:autoSpaceDE w:val="0"/>
        <w:autoSpaceDN w:val="0"/>
        <w:spacing w:before="120" w:after="0" w:line="240" w:lineRule="auto"/>
        <w:ind w:firstLine="720"/>
        <w:jc w:val="both"/>
        <w:rPr>
          <w:rFonts w:ascii="Times New Roman" w:eastAsia="Times New Roman" w:hAnsi="Times New Roman" w:cs="Times New Roman"/>
          <w:sz w:val="28"/>
          <w:lang w:val="vi"/>
        </w:rPr>
      </w:pPr>
      <w:r w:rsidRPr="00AC4B8A">
        <w:rPr>
          <w:rFonts w:ascii="Times New Roman" w:eastAsia="Times New Roman" w:hAnsi="Times New Roman" w:cs="Times New Roman"/>
          <w:sz w:val="28"/>
        </w:rPr>
        <w:lastRenderedPageBreak/>
        <w:t xml:space="preserve"> </w:t>
      </w:r>
      <w:r w:rsidR="0085468E" w:rsidRPr="00AC4B8A">
        <w:rPr>
          <w:rFonts w:ascii="Times New Roman" w:eastAsia="Times New Roman" w:hAnsi="Times New Roman" w:cs="Times New Roman"/>
          <w:sz w:val="28"/>
        </w:rPr>
        <w:t>-</w:t>
      </w:r>
      <w:r w:rsidRPr="00AC4B8A">
        <w:rPr>
          <w:rFonts w:ascii="Times New Roman" w:eastAsia="Times New Roman" w:hAnsi="Times New Roman" w:cs="Times New Roman"/>
          <w:sz w:val="28"/>
        </w:rPr>
        <w:t xml:space="preserve"> </w:t>
      </w:r>
      <w:r w:rsidR="0085468E" w:rsidRPr="00AC4B8A">
        <w:rPr>
          <w:rFonts w:ascii="Times New Roman" w:eastAsia="Times New Roman" w:hAnsi="Times New Roman" w:cs="Times New Roman"/>
          <w:sz w:val="28"/>
          <w:lang w:val="vi"/>
        </w:rPr>
        <w:t>Bảo đảm các điều kiện về cơ sở vật c</w:t>
      </w:r>
      <w:r w:rsidR="00D908A4" w:rsidRPr="00AC4B8A">
        <w:rPr>
          <w:rFonts w:ascii="Times New Roman" w:eastAsia="Times New Roman" w:hAnsi="Times New Roman" w:cs="Times New Roman"/>
          <w:sz w:val="28"/>
          <w:lang w:val="vi"/>
        </w:rPr>
        <w:t xml:space="preserve">hất, thiết bị dạy học tối thiểu </w:t>
      </w:r>
      <w:r w:rsidR="0085468E" w:rsidRPr="00AC4B8A">
        <w:rPr>
          <w:rFonts w:ascii="Times New Roman" w:eastAsia="Times New Roman" w:hAnsi="Times New Roman" w:cs="Times New Roman"/>
          <w:sz w:val="28"/>
          <w:lang w:val="vi"/>
        </w:rPr>
        <w:t xml:space="preserve">theo quy định, học liệu để thực hiện hiệu quả nhiệm vụ năm học; đầu tư và tận dụng tối đa cơ sở vật chất của nhà trường để tổ chức dạy học </w:t>
      </w:r>
      <w:r w:rsidR="0085468E" w:rsidRPr="00AC4B8A">
        <w:rPr>
          <w:rFonts w:ascii="Times New Roman" w:eastAsia="Times New Roman" w:hAnsi="Times New Roman" w:cs="Times New Roman"/>
          <w:sz w:val="28"/>
        </w:rPr>
        <w:t xml:space="preserve">2 buổi/ ngày </w:t>
      </w:r>
      <w:r w:rsidR="0085468E" w:rsidRPr="00AC4B8A">
        <w:rPr>
          <w:rFonts w:ascii="Times New Roman" w:eastAsia="Times New Roman" w:hAnsi="Times New Roman" w:cs="Times New Roman"/>
          <w:sz w:val="28"/>
          <w:lang w:val="vi"/>
        </w:rPr>
        <w:t>bảo đảm chủ động, linh hoạt thực hiện chương</w:t>
      </w:r>
      <w:r w:rsidR="0085468E" w:rsidRPr="00AC4B8A">
        <w:rPr>
          <w:rFonts w:ascii="Times New Roman" w:eastAsia="Times New Roman" w:hAnsi="Times New Roman" w:cs="Times New Roman"/>
          <w:spacing w:val="-8"/>
          <w:sz w:val="28"/>
          <w:lang w:val="vi"/>
        </w:rPr>
        <w:t xml:space="preserve"> </w:t>
      </w:r>
      <w:r w:rsidR="0085468E" w:rsidRPr="00AC4B8A">
        <w:rPr>
          <w:rFonts w:ascii="Times New Roman" w:eastAsia="Times New Roman" w:hAnsi="Times New Roman" w:cs="Times New Roman"/>
          <w:sz w:val="28"/>
          <w:lang w:val="vi"/>
        </w:rPr>
        <w:t>trình.</w:t>
      </w:r>
    </w:p>
    <w:p w14:paraId="1BE482D7" w14:textId="2D57CC4E" w:rsidR="0085468E" w:rsidRPr="00AC4B8A" w:rsidRDefault="0085468E" w:rsidP="00E35242">
      <w:pPr>
        <w:widowControl w:val="0"/>
        <w:autoSpaceDE w:val="0"/>
        <w:autoSpaceDN w:val="0"/>
        <w:spacing w:before="121" w:after="0" w:line="240" w:lineRule="auto"/>
        <w:ind w:firstLine="720"/>
        <w:jc w:val="both"/>
        <w:rPr>
          <w:rFonts w:ascii="Times New Roman" w:eastAsia="Times New Roman" w:hAnsi="Times New Roman" w:cs="Times New Roman"/>
          <w:sz w:val="28"/>
          <w:lang w:val="vi"/>
        </w:rPr>
      </w:pPr>
      <w:r w:rsidRPr="00AC4B8A">
        <w:rPr>
          <w:rFonts w:ascii="Times New Roman" w:eastAsia="Times New Roman" w:hAnsi="Times New Roman" w:cs="Times New Roman"/>
          <w:sz w:val="28"/>
        </w:rPr>
        <w:t xml:space="preserve">  -</w:t>
      </w:r>
      <w:r w:rsidR="00F84C80" w:rsidRPr="00AC4B8A">
        <w:rPr>
          <w:rFonts w:ascii="Times New Roman" w:eastAsia="Times New Roman" w:hAnsi="Times New Roman" w:cs="Times New Roman"/>
          <w:sz w:val="28"/>
        </w:rPr>
        <w:t xml:space="preserve"> </w:t>
      </w:r>
      <w:r w:rsidRPr="00AC4B8A">
        <w:rPr>
          <w:rFonts w:ascii="Times New Roman" w:eastAsia="Times New Roman" w:hAnsi="Times New Roman" w:cs="Times New Roman"/>
          <w:sz w:val="28"/>
          <w:lang w:val="vi"/>
        </w:rPr>
        <w:t>Bảo đảm phòng học và phòng chức năng phù hợp với các thiết bị dạy học theo Chương trình giáo dục phổ thông; tăng cường cơ sở vật chất</w:t>
      </w:r>
      <w:r w:rsidRPr="00AC4B8A">
        <w:rPr>
          <w:rFonts w:ascii="Times New Roman" w:eastAsia="Times New Roman" w:hAnsi="Times New Roman" w:cs="Times New Roman"/>
          <w:sz w:val="28"/>
        </w:rPr>
        <w:t>,</w:t>
      </w:r>
      <w:r w:rsidRPr="00AC4B8A">
        <w:rPr>
          <w:rFonts w:ascii="Times New Roman" w:eastAsia="Times New Roman" w:hAnsi="Times New Roman" w:cs="Times New Roman"/>
          <w:sz w:val="28"/>
          <w:lang w:val="vi"/>
        </w:rPr>
        <w:t xml:space="preserve"> kĩ thuật để bảo đảm chất lượng việc dạy học và kiểm tra, đánh</w:t>
      </w:r>
      <w:r w:rsidRPr="00AC4B8A">
        <w:rPr>
          <w:rFonts w:ascii="Times New Roman" w:eastAsia="Times New Roman" w:hAnsi="Times New Roman" w:cs="Times New Roman"/>
          <w:spacing w:val="-19"/>
          <w:sz w:val="28"/>
          <w:lang w:val="vi"/>
        </w:rPr>
        <w:t xml:space="preserve"> </w:t>
      </w:r>
      <w:r w:rsidRPr="00AC4B8A">
        <w:rPr>
          <w:rFonts w:ascii="Times New Roman" w:eastAsia="Times New Roman" w:hAnsi="Times New Roman" w:cs="Times New Roman"/>
          <w:sz w:val="28"/>
          <w:lang w:val="vi"/>
        </w:rPr>
        <w:t>giá.</w:t>
      </w:r>
    </w:p>
    <w:p w14:paraId="418BEAD5" w14:textId="011CD95D" w:rsidR="0085468E" w:rsidRPr="00AC4B8A" w:rsidRDefault="0085468E" w:rsidP="00E35242">
      <w:pPr>
        <w:widowControl w:val="0"/>
        <w:autoSpaceDE w:val="0"/>
        <w:autoSpaceDN w:val="0"/>
        <w:spacing w:before="121" w:after="0" w:line="240" w:lineRule="auto"/>
        <w:jc w:val="both"/>
        <w:rPr>
          <w:rFonts w:ascii="Times New Roman" w:eastAsia="Times New Roman" w:hAnsi="Times New Roman" w:cs="Times New Roman"/>
          <w:sz w:val="28"/>
          <w:lang w:val="vi"/>
        </w:rPr>
      </w:pPr>
      <w:r w:rsidRPr="00AC4B8A">
        <w:rPr>
          <w:rFonts w:ascii="Times New Roman" w:eastAsia="Times New Roman" w:hAnsi="Times New Roman" w:cs="Times New Roman"/>
          <w:sz w:val="28"/>
        </w:rPr>
        <w:t xml:space="preserve"> </w:t>
      </w:r>
      <w:r w:rsidR="008F3C33" w:rsidRPr="00AC4B8A">
        <w:rPr>
          <w:rFonts w:ascii="Times New Roman" w:eastAsia="Times New Roman" w:hAnsi="Times New Roman" w:cs="Times New Roman"/>
          <w:sz w:val="28"/>
        </w:rPr>
        <w:tab/>
      </w:r>
      <w:r w:rsidRPr="00AC4B8A">
        <w:rPr>
          <w:rFonts w:ascii="Times New Roman" w:eastAsia="Times New Roman" w:hAnsi="Times New Roman" w:cs="Times New Roman"/>
          <w:sz w:val="28"/>
        </w:rPr>
        <w:t xml:space="preserve"> -</w:t>
      </w:r>
      <w:r w:rsidR="00F84C80" w:rsidRPr="00AC4B8A">
        <w:rPr>
          <w:rFonts w:ascii="Times New Roman" w:eastAsia="Times New Roman" w:hAnsi="Times New Roman" w:cs="Times New Roman"/>
          <w:sz w:val="28"/>
        </w:rPr>
        <w:t xml:space="preserve"> </w:t>
      </w:r>
      <w:r w:rsidRPr="00AC4B8A">
        <w:rPr>
          <w:rFonts w:ascii="Times New Roman" w:eastAsia="Times New Roman" w:hAnsi="Times New Roman" w:cs="Times New Roman"/>
          <w:sz w:val="28"/>
          <w:lang w:val="vi"/>
        </w:rPr>
        <w:t>Nâng cấp website của đơn vị để đảm bảo các yêu cầu về quản lí, điều hành,</w:t>
      </w:r>
      <w:r w:rsidRPr="00AC4B8A">
        <w:rPr>
          <w:rFonts w:ascii="Times New Roman" w:eastAsia="Times New Roman" w:hAnsi="Times New Roman" w:cs="Times New Roman"/>
          <w:spacing w:val="-13"/>
          <w:sz w:val="28"/>
          <w:lang w:val="vi"/>
        </w:rPr>
        <w:t xml:space="preserve"> </w:t>
      </w:r>
      <w:r w:rsidRPr="00AC4B8A">
        <w:rPr>
          <w:rFonts w:ascii="Times New Roman" w:eastAsia="Times New Roman" w:hAnsi="Times New Roman" w:cs="Times New Roman"/>
          <w:sz w:val="28"/>
          <w:lang w:val="vi"/>
        </w:rPr>
        <w:t>lưu</w:t>
      </w:r>
      <w:r w:rsidRPr="00AC4B8A">
        <w:rPr>
          <w:rFonts w:ascii="Times New Roman" w:eastAsia="Times New Roman" w:hAnsi="Times New Roman" w:cs="Times New Roman"/>
          <w:spacing w:val="-12"/>
          <w:sz w:val="28"/>
          <w:lang w:val="vi"/>
        </w:rPr>
        <w:t xml:space="preserve"> </w:t>
      </w:r>
      <w:r w:rsidRPr="00AC4B8A">
        <w:rPr>
          <w:rFonts w:ascii="Times New Roman" w:eastAsia="Times New Roman" w:hAnsi="Times New Roman" w:cs="Times New Roman"/>
          <w:sz w:val="28"/>
          <w:lang w:val="vi"/>
        </w:rPr>
        <w:t>trữ</w:t>
      </w:r>
      <w:r w:rsidRPr="00AC4B8A">
        <w:rPr>
          <w:rFonts w:ascii="Times New Roman" w:eastAsia="Times New Roman" w:hAnsi="Times New Roman" w:cs="Times New Roman"/>
          <w:spacing w:val="-10"/>
          <w:sz w:val="28"/>
          <w:lang w:val="vi"/>
        </w:rPr>
        <w:t xml:space="preserve"> </w:t>
      </w:r>
      <w:r w:rsidRPr="00AC4B8A">
        <w:rPr>
          <w:rFonts w:ascii="Times New Roman" w:eastAsia="Times New Roman" w:hAnsi="Times New Roman" w:cs="Times New Roman"/>
          <w:sz w:val="28"/>
          <w:lang w:val="vi"/>
        </w:rPr>
        <w:t>thông</w:t>
      </w:r>
      <w:r w:rsidRPr="00AC4B8A">
        <w:rPr>
          <w:rFonts w:ascii="Times New Roman" w:eastAsia="Times New Roman" w:hAnsi="Times New Roman" w:cs="Times New Roman"/>
          <w:spacing w:val="-9"/>
          <w:sz w:val="28"/>
          <w:lang w:val="vi"/>
        </w:rPr>
        <w:t xml:space="preserve"> </w:t>
      </w:r>
      <w:r w:rsidRPr="00AC4B8A">
        <w:rPr>
          <w:rFonts w:ascii="Times New Roman" w:eastAsia="Times New Roman" w:hAnsi="Times New Roman" w:cs="Times New Roman"/>
          <w:sz w:val="28"/>
          <w:lang w:val="vi"/>
        </w:rPr>
        <w:t>tin</w:t>
      </w:r>
      <w:r w:rsidRPr="00AC4B8A">
        <w:rPr>
          <w:rFonts w:ascii="Times New Roman" w:eastAsia="Times New Roman" w:hAnsi="Times New Roman" w:cs="Times New Roman"/>
          <w:spacing w:val="-9"/>
          <w:sz w:val="28"/>
          <w:lang w:val="vi"/>
        </w:rPr>
        <w:t xml:space="preserve"> </w:t>
      </w:r>
      <w:r w:rsidRPr="00AC4B8A">
        <w:rPr>
          <w:rFonts w:ascii="Times New Roman" w:eastAsia="Times New Roman" w:hAnsi="Times New Roman" w:cs="Times New Roman"/>
          <w:sz w:val="28"/>
          <w:lang w:val="vi"/>
        </w:rPr>
        <w:t>cũng</w:t>
      </w:r>
      <w:r w:rsidRPr="00AC4B8A">
        <w:rPr>
          <w:rFonts w:ascii="Times New Roman" w:eastAsia="Times New Roman" w:hAnsi="Times New Roman" w:cs="Times New Roman"/>
          <w:spacing w:val="-8"/>
          <w:sz w:val="28"/>
          <w:lang w:val="vi"/>
        </w:rPr>
        <w:t xml:space="preserve"> </w:t>
      </w:r>
      <w:r w:rsidRPr="00AC4B8A">
        <w:rPr>
          <w:rFonts w:ascii="Times New Roman" w:eastAsia="Times New Roman" w:hAnsi="Times New Roman" w:cs="Times New Roman"/>
          <w:sz w:val="28"/>
          <w:lang w:val="vi"/>
        </w:rPr>
        <w:t>như</w:t>
      </w:r>
      <w:r w:rsidRPr="00AC4B8A">
        <w:rPr>
          <w:rFonts w:ascii="Times New Roman" w:eastAsia="Times New Roman" w:hAnsi="Times New Roman" w:cs="Times New Roman"/>
          <w:spacing w:val="-8"/>
          <w:sz w:val="28"/>
          <w:lang w:val="vi"/>
        </w:rPr>
        <w:t xml:space="preserve"> </w:t>
      </w:r>
      <w:r w:rsidRPr="00AC4B8A">
        <w:rPr>
          <w:rFonts w:ascii="Times New Roman" w:eastAsia="Times New Roman" w:hAnsi="Times New Roman" w:cs="Times New Roman"/>
          <w:sz w:val="28"/>
          <w:lang w:val="vi"/>
        </w:rPr>
        <w:t>công</w:t>
      </w:r>
      <w:r w:rsidRPr="00AC4B8A">
        <w:rPr>
          <w:rFonts w:ascii="Times New Roman" w:eastAsia="Times New Roman" w:hAnsi="Times New Roman" w:cs="Times New Roman"/>
          <w:spacing w:val="-12"/>
          <w:sz w:val="28"/>
          <w:lang w:val="vi"/>
        </w:rPr>
        <w:t xml:space="preserve"> </w:t>
      </w:r>
      <w:r w:rsidRPr="00AC4B8A">
        <w:rPr>
          <w:rFonts w:ascii="Times New Roman" w:eastAsia="Times New Roman" w:hAnsi="Times New Roman" w:cs="Times New Roman"/>
          <w:sz w:val="28"/>
          <w:lang w:val="vi"/>
        </w:rPr>
        <w:t>khai</w:t>
      </w:r>
      <w:r w:rsidRPr="00AC4B8A">
        <w:rPr>
          <w:rFonts w:ascii="Times New Roman" w:eastAsia="Times New Roman" w:hAnsi="Times New Roman" w:cs="Times New Roman"/>
          <w:spacing w:val="-11"/>
          <w:sz w:val="28"/>
          <w:lang w:val="vi"/>
        </w:rPr>
        <w:t xml:space="preserve"> </w:t>
      </w:r>
      <w:r w:rsidRPr="00AC4B8A">
        <w:rPr>
          <w:rFonts w:ascii="Times New Roman" w:eastAsia="Times New Roman" w:hAnsi="Times New Roman" w:cs="Times New Roman"/>
          <w:sz w:val="28"/>
          <w:lang w:val="vi"/>
        </w:rPr>
        <w:t>các</w:t>
      </w:r>
      <w:r w:rsidRPr="00AC4B8A">
        <w:rPr>
          <w:rFonts w:ascii="Times New Roman" w:eastAsia="Times New Roman" w:hAnsi="Times New Roman" w:cs="Times New Roman"/>
          <w:spacing w:val="-10"/>
          <w:sz w:val="28"/>
          <w:lang w:val="vi"/>
        </w:rPr>
        <w:t xml:space="preserve"> </w:t>
      </w:r>
      <w:r w:rsidRPr="00AC4B8A">
        <w:rPr>
          <w:rFonts w:ascii="Times New Roman" w:eastAsia="Times New Roman" w:hAnsi="Times New Roman" w:cs="Times New Roman"/>
          <w:sz w:val="28"/>
          <w:lang w:val="vi"/>
        </w:rPr>
        <w:t>thông</w:t>
      </w:r>
      <w:r w:rsidRPr="00AC4B8A">
        <w:rPr>
          <w:rFonts w:ascii="Times New Roman" w:eastAsia="Times New Roman" w:hAnsi="Times New Roman" w:cs="Times New Roman"/>
          <w:spacing w:val="-9"/>
          <w:sz w:val="28"/>
          <w:lang w:val="vi"/>
        </w:rPr>
        <w:t xml:space="preserve"> </w:t>
      </w:r>
      <w:r w:rsidRPr="00AC4B8A">
        <w:rPr>
          <w:rFonts w:ascii="Times New Roman" w:eastAsia="Times New Roman" w:hAnsi="Times New Roman" w:cs="Times New Roman"/>
          <w:sz w:val="28"/>
          <w:lang w:val="vi"/>
        </w:rPr>
        <w:t>tin</w:t>
      </w:r>
      <w:r w:rsidRPr="00AC4B8A">
        <w:rPr>
          <w:rFonts w:ascii="Times New Roman" w:eastAsia="Times New Roman" w:hAnsi="Times New Roman" w:cs="Times New Roman"/>
          <w:spacing w:val="-9"/>
          <w:sz w:val="28"/>
          <w:lang w:val="vi"/>
        </w:rPr>
        <w:t xml:space="preserve"> </w:t>
      </w:r>
      <w:r w:rsidRPr="00AC4B8A">
        <w:rPr>
          <w:rFonts w:ascii="Times New Roman" w:eastAsia="Times New Roman" w:hAnsi="Times New Roman" w:cs="Times New Roman"/>
          <w:sz w:val="28"/>
          <w:lang w:val="vi"/>
        </w:rPr>
        <w:t>nhà</w:t>
      </w:r>
      <w:r w:rsidRPr="00AC4B8A">
        <w:rPr>
          <w:rFonts w:ascii="Times New Roman" w:eastAsia="Times New Roman" w:hAnsi="Times New Roman" w:cs="Times New Roman"/>
          <w:spacing w:val="-11"/>
          <w:sz w:val="28"/>
          <w:lang w:val="vi"/>
        </w:rPr>
        <w:t xml:space="preserve"> </w:t>
      </w:r>
      <w:r w:rsidRPr="00AC4B8A">
        <w:rPr>
          <w:rFonts w:ascii="Times New Roman" w:eastAsia="Times New Roman" w:hAnsi="Times New Roman" w:cs="Times New Roman"/>
          <w:sz w:val="28"/>
          <w:lang w:val="vi"/>
        </w:rPr>
        <w:t>trường</w:t>
      </w:r>
      <w:r w:rsidRPr="00AC4B8A">
        <w:rPr>
          <w:rFonts w:ascii="Times New Roman" w:eastAsia="Times New Roman" w:hAnsi="Times New Roman" w:cs="Times New Roman"/>
          <w:spacing w:val="-12"/>
          <w:sz w:val="28"/>
          <w:lang w:val="vi"/>
        </w:rPr>
        <w:t xml:space="preserve"> </w:t>
      </w:r>
      <w:r w:rsidRPr="00AC4B8A">
        <w:rPr>
          <w:rFonts w:ascii="Times New Roman" w:eastAsia="Times New Roman" w:hAnsi="Times New Roman" w:cs="Times New Roman"/>
          <w:sz w:val="28"/>
          <w:lang w:val="vi"/>
        </w:rPr>
        <w:t>đảm</w:t>
      </w:r>
      <w:r w:rsidRPr="00AC4B8A">
        <w:rPr>
          <w:rFonts w:ascii="Times New Roman" w:eastAsia="Times New Roman" w:hAnsi="Times New Roman" w:cs="Times New Roman"/>
          <w:spacing w:val="-11"/>
          <w:sz w:val="28"/>
          <w:lang w:val="vi"/>
        </w:rPr>
        <w:t xml:space="preserve"> </w:t>
      </w:r>
      <w:r w:rsidRPr="00AC4B8A">
        <w:rPr>
          <w:rFonts w:ascii="Times New Roman" w:eastAsia="Times New Roman" w:hAnsi="Times New Roman" w:cs="Times New Roman"/>
          <w:sz w:val="28"/>
          <w:lang w:val="vi"/>
        </w:rPr>
        <w:t>bảo</w:t>
      </w:r>
      <w:r w:rsidRPr="00AC4B8A">
        <w:rPr>
          <w:rFonts w:ascii="Times New Roman" w:eastAsia="Times New Roman" w:hAnsi="Times New Roman" w:cs="Times New Roman"/>
          <w:spacing w:val="-9"/>
          <w:sz w:val="28"/>
          <w:lang w:val="vi"/>
        </w:rPr>
        <w:t xml:space="preserve"> </w:t>
      </w:r>
      <w:r w:rsidRPr="00AC4B8A">
        <w:rPr>
          <w:rFonts w:ascii="Times New Roman" w:eastAsia="Times New Roman" w:hAnsi="Times New Roman" w:cs="Times New Roman"/>
          <w:sz w:val="28"/>
          <w:lang w:val="vi"/>
        </w:rPr>
        <w:t>theo quy định.</w:t>
      </w:r>
    </w:p>
    <w:p w14:paraId="31A9C2F5" w14:textId="2F500A15" w:rsidR="0036642C" w:rsidRPr="00E35242" w:rsidRDefault="00F84C80" w:rsidP="00E35242">
      <w:pPr>
        <w:widowControl w:val="0"/>
        <w:autoSpaceDE w:val="0"/>
        <w:autoSpaceDN w:val="0"/>
        <w:spacing w:before="119" w:after="0" w:line="240" w:lineRule="auto"/>
        <w:ind w:firstLine="720"/>
        <w:jc w:val="both"/>
        <w:rPr>
          <w:rFonts w:ascii="Times New Roman" w:eastAsia="Times New Roman" w:hAnsi="Times New Roman" w:cs="Times New Roman"/>
          <w:sz w:val="28"/>
          <w:lang w:val="vi"/>
        </w:rPr>
      </w:pPr>
      <w:r w:rsidRPr="00AC4B8A">
        <w:rPr>
          <w:rFonts w:ascii="Times New Roman" w:eastAsia="Times New Roman" w:hAnsi="Times New Roman" w:cs="Times New Roman"/>
          <w:sz w:val="28"/>
        </w:rPr>
        <w:t xml:space="preserve"> </w:t>
      </w:r>
      <w:r w:rsidR="0085468E" w:rsidRPr="00AC4B8A">
        <w:rPr>
          <w:rFonts w:ascii="Times New Roman" w:eastAsia="Times New Roman" w:hAnsi="Times New Roman" w:cs="Times New Roman"/>
          <w:sz w:val="28"/>
        </w:rPr>
        <w:t>-</w:t>
      </w:r>
      <w:r w:rsidRPr="00AC4B8A">
        <w:rPr>
          <w:rFonts w:ascii="Times New Roman" w:eastAsia="Times New Roman" w:hAnsi="Times New Roman" w:cs="Times New Roman"/>
          <w:sz w:val="28"/>
        </w:rPr>
        <w:t xml:space="preserve"> </w:t>
      </w:r>
      <w:r w:rsidR="0085468E" w:rsidRPr="00AC4B8A">
        <w:rPr>
          <w:rFonts w:ascii="Times New Roman" w:eastAsia="Times New Roman" w:hAnsi="Times New Roman" w:cs="Times New Roman"/>
          <w:sz w:val="28"/>
          <w:lang w:val="vi"/>
        </w:rPr>
        <w:t>Phát</w:t>
      </w:r>
      <w:r w:rsidR="0085468E" w:rsidRPr="00AC4B8A">
        <w:rPr>
          <w:rFonts w:ascii="Times New Roman" w:eastAsia="Times New Roman" w:hAnsi="Times New Roman" w:cs="Times New Roman"/>
          <w:spacing w:val="-14"/>
          <w:sz w:val="28"/>
          <w:lang w:val="vi"/>
        </w:rPr>
        <w:t xml:space="preserve"> </w:t>
      </w:r>
      <w:r w:rsidR="0085468E" w:rsidRPr="00AC4B8A">
        <w:rPr>
          <w:rFonts w:ascii="Times New Roman" w:eastAsia="Times New Roman" w:hAnsi="Times New Roman" w:cs="Times New Roman"/>
          <w:sz w:val="28"/>
          <w:lang w:val="vi"/>
        </w:rPr>
        <w:t>huy</w:t>
      </w:r>
      <w:r w:rsidR="0085468E" w:rsidRPr="00AC4B8A">
        <w:rPr>
          <w:rFonts w:ascii="Times New Roman" w:eastAsia="Times New Roman" w:hAnsi="Times New Roman" w:cs="Times New Roman"/>
          <w:spacing w:val="-12"/>
          <w:sz w:val="28"/>
          <w:lang w:val="vi"/>
        </w:rPr>
        <w:t xml:space="preserve"> </w:t>
      </w:r>
      <w:r w:rsidR="0085468E" w:rsidRPr="00AC4B8A">
        <w:rPr>
          <w:rFonts w:ascii="Times New Roman" w:eastAsia="Times New Roman" w:hAnsi="Times New Roman" w:cs="Times New Roman"/>
          <w:sz w:val="28"/>
          <w:lang w:val="vi"/>
        </w:rPr>
        <w:t>cao</w:t>
      </w:r>
      <w:r w:rsidR="0085468E" w:rsidRPr="00AC4B8A">
        <w:rPr>
          <w:rFonts w:ascii="Times New Roman" w:eastAsia="Times New Roman" w:hAnsi="Times New Roman" w:cs="Times New Roman"/>
          <w:spacing w:val="-13"/>
          <w:sz w:val="28"/>
          <w:lang w:val="vi"/>
        </w:rPr>
        <w:t xml:space="preserve"> </w:t>
      </w:r>
      <w:r w:rsidR="0085468E" w:rsidRPr="00AC4B8A">
        <w:rPr>
          <w:rFonts w:ascii="Times New Roman" w:eastAsia="Times New Roman" w:hAnsi="Times New Roman" w:cs="Times New Roman"/>
          <w:sz w:val="28"/>
          <w:lang w:val="vi"/>
        </w:rPr>
        <w:t>nhất</w:t>
      </w:r>
      <w:r w:rsidR="0085468E" w:rsidRPr="00AC4B8A">
        <w:rPr>
          <w:rFonts w:ascii="Times New Roman" w:eastAsia="Times New Roman" w:hAnsi="Times New Roman" w:cs="Times New Roman"/>
          <w:spacing w:val="-13"/>
          <w:sz w:val="28"/>
          <w:lang w:val="vi"/>
        </w:rPr>
        <w:t xml:space="preserve"> </w:t>
      </w:r>
      <w:r w:rsidR="0085468E" w:rsidRPr="00AC4B8A">
        <w:rPr>
          <w:rFonts w:ascii="Times New Roman" w:eastAsia="Times New Roman" w:hAnsi="Times New Roman" w:cs="Times New Roman"/>
          <w:sz w:val="28"/>
          <w:lang w:val="vi"/>
        </w:rPr>
        <w:t>vai</w:t>
      </w:r>
      <w:r w:rsidR="0085468E" w:rsidRPr="00AC4B8A">
        <w:rPr>
          <w:rFonts w:ascii="Times New Roman" w:eastAsia="Times New Roman" w:hAnsi="Times New Roman" w:cs="Times New Roman"/>
          <w:spacing w:val="-12"/>
          <w:sz w:val="28"/>
          <w:lang w:val="vi"/>
        </w:rPr>
        <w:t xml:space="preserve"> </w:t>
      </w:r>
      <w:r w:rsidR="0085468E" w:rsidRPr="00AC4B8A">
        <w:rPr>
          <w:rFonts w:ascii="Times New Roman" w:eastAsia="Times New Roman" w:hAnsi="Times New Roman" w:cs="Times New Roman"/>
          <w:sz w:val="28"/>
          <w:lang w:val="vi"/>
        </w:rPr>
        <w:t>trò</w:t>
      </w:r>
      <w:r w:rsidR="0085468E" w:rsidRPr="00AC4B8A">
        <w:rPr>
          <w:rFonts w:ascii="Times New Roman" w:eastAsia="Times New Roman" w:hAnsi="Times New Roman" w:cs="Times New Roman"/>
          <w:spacing w:val="-14"/>
          <w:sz w:val="28"/>
          <w:lang w:val="vi"/>
        </w:rPr>
        <w:t xml:space="preserve"> </w:t>
      </w:r>
      <w:r w:rsidR="0085468E" w:rsidRPr="00AC4B8A">
        <w:rPr>
          <w:rFonts w:ascii="Times New Roman" w:eastAsia="Times New Roman" w:hAnsi="Times New Roman" w:cs="Times New Roman"/>
          <w:sz w:val="28"/>
          <w:lang w:val="vi"/>
        </w:rPr>
        <w:t>tự</w:t>
      </w:r>
      <w:r w:rsidR="0085468E" w:rsidRPr="00AC4B8A">
        <w:rPr>
          <w:rFonts w:ascii="Times New Roman" w:eastAsia="Times New Roman" w:hAnsi="Times New Roman" w:cs="Times New Roman"/>
          <w:spacing w:val="-14"/>
          <w:sz w:val="28"/>
          <w:lang w:val="vi"/>
        </w:rPr>
        <w:t xml:space="preserve"> </w:t>
      </w:r>
      <w:r w:rsidR="0085468E" w:rsidRPr="00AC4B8A">
        <w:rPr>
          <w:rFonts w:ascii="Times New Roman" w:eastAsia="Times New Roman" w:hAnsi="Times New Roman" w:cs="Times New Roman"/>
          <w:sz w:val="28"/>
          <w:lang w:val="vi"/>
        </w:rPr>
        <w:t>chủ</w:t>
      </w:r>
      <w:r w:rsidR="0085468E" w:rsidRPr="00AC4B8A">
        <w:rPr>
          <w:rFonts w:ascii="Times New Roman" w:eastAsia="Times New Roman" w:hAnsi="Times New Roman" w:cs="Times New Roman"/>
          <w:spacing w:val="-14"/>
          <w:sz w:val="28"/>
          <w:lang w:val="vi"/>
        </w:rPr>
        <w:t xml:space="preserve"> </w:t>
      </w:r>
      <w:r w:rsidR="0085468E" w:rsidRPr="00AC4B8A">
        <w:rPr>
          <w:rFonts w:ascii="Times New Roman" w:eastAsia="Times New Roman" w:hAnsi="Times New Roman" w:cs="Times New Roman"/>
          <w:sz w:val="28"/>
          <w:lang w:val="vi"/>
        </w:rPr>
        <w:t>về</w:t>
      </w:r>
      <w:r w:rsidR="0085468E" w:rsidRPr="00AC4B8A">
        <w:rPr>
          <w:rFonts w:ascii="Times New Roman" w:eastAsia="Times New Roman" w:hAnsi="Times New Roman" w:cs="Times New Roman"/>
          <w:spacing w:val="-12"/>
          <w:sz w:val="28"/>
          <w:lang w:val="vi"/>
        </w:rPr>
        <w:t xml:space="preserve"> </w:t>
      </w:r>
      <w:r w:rsidR="0085468E" w:rsidRPr="00AC4B8A">
        <w:rPr>
          <w:rFonts w:ascii="Times New Roman" w:eastAsia="Times New Roman" w:hAnsi="Times New Roman" w:cs="Times New Roman"/>
          <w:sz w:val="28"/>
          <w:lang w:val="vi"/>
        </w:rPr>
        <w:t>chuyên</w:t>
      </w:r>
      <w:r w:rsidR="0085468E" w:rsidRPr="00AC4B8A">
        <w:rPr>
          <w:rFonts w:ascii="Times New Roman" w:eastAsia="Times New Roman" w:hAnsi="Times New Roman" w:cs="Times New Roman"/>
          <w:spacing w:val="-11"/>
          <w:sz w:val="28"/>
          <w:lang w:val="vi"/>
        </w:rPr>
        <w:t xml:space="preserve"> </w:t>
      </w:r>
      <w:r w:rsidR="0085468E" w:rsidRPr="00AC4B8A">
        <w:rPr>
          <w:rFonts w:ascii="Times New Roman" w:eastAsia="Times New Roman" w:hAnsi="Times New Roman" w:cs="Times New Roman"/>
          <w:sz w:val="28"/>
          <w:lang w:val="vi"/>
        </w:rPr>
        <w:t>môn</w:t>
      </w:r>
      <w:r w:rsidR="0085468E" w:rsidRPr="00AC4B8A">
        <w:rPr>
          <w:rFonts w:ascii="Times New Roman" w:eastAsia="Times New Roman" w:hAnsi="Times New Roman" w:cs="Times New Roman"/>
          <w:spacing w:val="-12"/>
          <w:sz w:val="28"/>
          <w:lang w:val="vi"/>
        </w:rPr>
        <w:t xml:space="preserve"> </w:t>
      </w:r>
      <w:r w:rsidR="0085468E" w:rsidRPr="00AC4B8A">
        <w:rPr>
          <w:rFonts w:ascii="Times New Roman" w:eastAsia="Times New Roman" w:hAnsi="Times New Roman" w:cs="Times New Roman"/>
          <w:sz w:val="28"/>
          <w:lang w:val="vi"/>
        </w:rPr>
        <w:t>của</w:t>
      </w:r>
      <w:r w:rsidR="0085468E" w:rsidRPr="00AC4B8A">
        <w:rPr>
          <w:rFonts w:ascii="Times New Roman" w:eastAsia="Times New Roman" w:hAnsi="Times New Roman" w:cs="Times New Roman"/>
          <w:spacing w:val="-15"/>
          <w:sz w:val="28"/>
          <w:lang w:val="vi"/>
        </w:rPr>
        <w:t xml:space="preserve"> </w:t>
      </w:r>
      <w:r w:rsidR="0085468E" w:rsidRPr="00AC4B8A">
        <w:rPr>
          <w:rFonts w:ascii="Times New Roman" w:eastAsia="Times New Roman" w:hAnsi="Times New Roman" w:cs="Times New Roman"/>
          <w:sz w:val="28"/>
          <w:lang w:val="vi"/>
        </w:rPr>
        <w:t>giáo</w:t>
      </w:r>
      <w:r w:rsidR="0085468E" w:rsidRPr="00AC4B8A">
        <w:rPr>
          <w:rFonts w:ascii="Times New Roman" w:eastAsia="Times New Roman" w:hAnsi="Times New Roman" w:cs="Times New Roman"/>
          <w:spacing w:val="-13"/>
          <w:sz w:val="28"/>
          <w:lang w:val="vi"/>
        </w:rPr>
        <w:t xml:space="preserve"> </w:t>
      </w:r>
      <w:r w:rsidR="0085468E" w:rsidRPr="00AC4B8A">
        <w:rPr>
          <w:rFonts w:ascii="Times New Roman" w:eastAsia="Times New Roman" w:hAnsi="Times New Roman" w:cs="Times New Roman"/>
          <w:sz w:val="28"/>
          <w:lang w:val="vi"/>
        </w:rPr>
        <w:t>viên trong việc tổ chức lựa chọn sách giáo khoa theo quy định tại Thông tư số 25/2020/TT-BGDĐT ngày 26/8/2020 của Bộ GDĐT.</w:t>
      </w:r>
    </w:p>
    <w:p w14:paraId="76529832" w14:textId="46832EDE" w:rsidR="008D61E4" w:rsidRPr="00AC4B8A" w:rsidRDefault="008D61E4" w:rsidP="008F3C33">
      <w:pPr>
        <w:widowControl w:val="0"/>
        <w:autoSpaceDE w:val="0"/>
        <w:autoSpaceDN w:val="0"/>
        <w:spacing w:before="119" w:after="0" w:line="240" w:lineRule="auto"/>
        <w:ind w:right="807" w:firstLine="720"/>
        <w:jc w:val="both"/>
        <w:rPr>
          <w:rFonts w:ascii="Times New Roman" w:eastAsia="Times New Roman" w:hAnsi="Times New Roman" w:cs="Times New Roman"/>
          <w:b/>
          <w:bCs/>
          <w:sz w:val="28"/>
          <w:lang w:val="vi"/>
        </w:rPr>
      </w:pPr>
      <w:r w:rsidRPr="00AC4B8A">
        <w:rPr>
          <w:rFonts w:ascii="Times New Roman" w:eastAsia="Times New Roman" w:hAnsi="Times New Roman" w:cs="Times New Roman"/>
          <w:b/>
          <w:bCs/>
          <w:sz w:val="28"/>
          <w:lang w:val="vi"/>
        </w:rPr>
        <w:t>IV.</w:t>
      </w:r>
      <w:r w:rsidR="00F84C80" w:rsidRPr="00AC4B8A">
        <w:rPr>
          <w:rFonts w:ascii="Times New Roman" w:eastAsia="Times New Roman" w:hAnsi="Times New Roman" w:cs="Times New Roman"/>
          <w:b/>
          <w:bCs/>
          <w:sz w:val="28"/>
          <w:lang w:val="en-GB"/>
        </w:rPr>
        <w:t xml:space="preserve"> </w:t>
      </w:r>
      <w:r w:rsidRPr="00AC4B8A">
        <w:rPr>
          <w:rFonts w:ascii="Times New Roman" w:eastAsia="Times New Roman" w:hAnsi="Times New Roman" w:cs="Times New Roman"/>
          <w:b/>
          <w:bCs/>
          <w:sz w:val="28"/>
          <w:lang w:val="vi"/>
        </w:rPr>
        <w:t>Tiếp tục thực hiện đổi mới công tác quản lí giáo dục</w:t>
      </w:r>
    </w:p>
    <w:p w14:paraId="3EE15DF9" w14:textId="76B960D8" w:rsidR="008D61E4" w:rsidRPr="00AC4B8A" w:rsidRDefault="008D61E4" w:rsidP="00804599">
      <w:pPr>
        <w:widowControl w:val="0"/>
        <w:autoSpaceDE w:val="0"/>
        <w:autoSpaceDN w:val="0"/>
        <w:spacing w:before="119" w:after="0" w:line="240" w:lineRule="auto"/>
        <w:ind w:firstLine="720"/>
        <w:jc w:val="both"/>
        <w:rPr>
          <w:rFonts w:ascii="Times New Roman" w:eastAsia="Times New Roman" w:hAnsi="Times New Roman" w:cs="Times New Roman"/>
          <w:b/>
          <w:bCs/>
          <w:sz w:val="28"/>
          <w:lang w:val="vi"/>
        </w:rPr>
      </w:pPr>
      <w:r w:rsidRPr="00AC4B8A">
        <w:rPr>
          <w:rFonts w:ascii="Times New Roman" w:hAnsi="Times New Roman" w:cs="Times New Roman"/>
          <w:sz w:val="28"/>
          <w:szCs w:val="28"/>
        </w:rPr>
        <w:t>Chú trọng đổi mới công tác quản lí, quản trị trường học theo hướng đẩy mạnh phân cấp quản lí, tăng cường quyền tự chủ của nhà trường trong việc thực hiện kế hoạch giáo dục đi đôi với việc nâng cao năng lực quản trị nhà trường, gắn với trách nhiệm của người đứng đầu cơ sở giáo dục. Tiếp tục thực hiện Chỉ thị số 1737/CT-BGDĐT ngày 07/5/2018 về việc tăng cường công tác quản lý và nâng cao đạo đức nhà giáo của Bộ trưởng Bộ GDĐT.</w:t>
      </w:r>
    </w:p>
    <w:p w14:paraId="7F12D2C7" w14:textId="0CFA031F" w:rsidR="0085468E" w:rsidRPr="00AC4B8A" w:rsidRDefault="008D61E4" w:rsidP="00D908A4">
      <w:pPr>
        <w:ind w:firstLine="720"/>
        <w:jc w:val="both"/>
        <w:rPr>
          <w:rFonts w:ascii="Times New Roman" w:hAnsi="Times New Roman" w:cs="Times New Roman"/>
          <w:bCs/>
          <w:iCs/>
          <w:sz w:val="28"/>
          <w:szCs w:val="28"/>
        </w:rPr>
      </w:pPr>
      <w:r w:rsidRPr="00AC4B8A">
        <w:rPr>
          <w:rFonts w:ascii="Times New Roman" w:hAnsi="Times New Roman" w:cs="Times New Roman"/>
          <w:bCs/>
          <w:iCs/>
          <w:sz w:val="28"/>
          <w:szCs w:val="28"/>
        </w:rPr>
        <w:t>Tiếp tục đẩy mạnh thực hiện xã hội hóa giáo dục; chủ động tham mưu với Ủy ban nhân dân các cấp có chính sách huy động các nguồn lực xã hội hóa phục vụ, hỗ trợ hoạt động giáo dục đáp ứng nhu cầu của người học và phù hợp với điều kiện của địa phương.</w:t>
      </w:r>
    </w:p>
    <w:p w14:paraId="713A983F" w14:textId="094BF3A4" w:rsidR="00D535DE" w:rsidRPr="00AC4B8A" w:rsidRDefault="008D61E4" w:rsidP="008F3C33">
      <w:pPr>
        <w:spacing w:before="80" w:after="80"/>
        <w:ind w:firstLine="720"/>
        <w:jc w:val="both"/>
        <w:rPr>
          <w:rFonts w:ascii="Times New Roman" w:hAnsi="Times New Roman" w:cs="Times New Roman"/>
          <w:sz w:val="28"/>
          <w:szCs w:val="28"/>
        </w:rPr>
      </w:pPr>
      <w:r w:rsidRPr="00AC4B8A">
        <w:rPr>
          <w:rFonts w:ascii="Times New Roman" w:hAnsi="Times New Roman" w:cs="Times New Roman"/>
          <w:sz w:val="28"/>
          <w:szCs w:val="28"/>
        </w:rPr>
        <w:t>Đẩy mạnh sử dụng công nghệ thông tin trong tổ chức và quản lí các hoạt động chuyên môn trong các cơ sở giáo dục; tăng cường chuyển đổi số trong giáo dục, sử dụng hồ sơ điện tử, sổ điểm điện tử, học bạ điện tử để nâng cao hiệu quả công tác quản lí giáo dục</w:t>
      </w:r>
    </w:p>
    <w:p w14:paraId="3AA0B941" w14:textId="04B42DC8" w:rsidR="009F5CB3" w:rsidRPr="00AC4B8A" w:rsidRDefault="00F84C80" w:rsidP="0036642C">
      <w:pPr>
        <w:widowControl w:val="0"/>
        <w:autoSpaceDE w:val="0"/>
        <w:autoSpaceDN w:val="0"/>
        <w:spacing w:before="120" w:after="0" w:line="240" w:lineRule="auto"/>
        <w:ind w:firstLine="720"/>
        <w:jc w:val="both"/>
        <w:rPr>
          <w:rFonts w:ascii="Times New Roman" w:eastAsia="Times New Roman" w:hAnsi="Times New Roman" w:cs="Times New Roman"/>
          <w:sz w:val="28"/>
          <w:lang w:val="vi"/>
        </w:rPr>
      </w:pPr>
      <w:r w:rsidRPr="00AC4B8A">
        <w:rPr>
          <w:rFonts w:ascii="Times New Roman" w:eastAsia="Times New Roman" w:hAnsi="Times New Roman" w:cs="Times New Roman"/>
          <w:sz w:val="28"/>
        </w:rPr>
        <w:t xml:space="preserve"> </w:t>
      </w:r>
      <w:r w:rsidR="009F5CB3" w:rsidRPr="00AC4B8A">
        <w:rPr>
          <w:rFonts w:ascii="Times New Roman" w:eastAsia="Times New Roman" w:hAnsi="Times New Roman" w:cs="Times New Roman"/>
          <w:sz w:val="28"/>
          <w:lang w:val="vi"/>
        </w:rPr>
        <w:t>Khuyến</w:t>
      </w:r>
      <w:r w:rsidR="009F5CB3" w:rsidRPr="00AC4B8A">
        <w:rPr>
          <w:rFonts w:ascii="Times New Roman" w:eastAsia="Times New Roman" w:hAnsi="Times New Roman" w:cs="Times New Roman"/>
          <w:spacing w:val="-7"/>
          <w:sz w:val="28"/>
          <w:lang w:val="vi"/>
        </w:rPr>
        <w:t xml:space="preserve"> </w:t>
      </w:r>
      <w:r w:rsidR="009F5CB3" w:rsidRPr="00AC4B8A">
        <w:rPr>
          <w:rFonts w:ascii="Times New Roman" w:eastAsia="Times New Roman" w:hAnsi="Times New Roman" w:cs="Times New Roman"/>
          <w:sz w:val="28"/>
          <w:lang w:val="vi"/>
        </w:rPr>
        <w:t>khích</w:t>
      </w:r>
      <w:r w:rsidR="009F5CB3" w:rsidRPr="00AC4B8A">
        <w:rPr>
          <w:rFonts w:ascii="Times New Roman" w:eastAsia="Times New Roman" w:hAnsi="Times New Roman" w:cs="Times New Roman"/>
          <w:spacing w:val="-5"/>
          <w:sz w:val="28"/>
          <w:lang w:val="vi"/>
        </w:rPr>
        <w:t xml:space="preserve"> </w:t>
      </w:r>
      <w:r w:rsidR="009F5CB3" w:rsidRPr="00AC4B8A">
        <w:rPr>
          <w:rFonts w:ascii="Times New Roman" w:eastAsia="Times New Roman" w:hAnsi="Times New Roman" w:cs="Times New Roman"/>
          <w:sz w:val="28"/>
          <w:lang w:val="vi"/>
        </w:rPr>
        <w:t>đội</w:t>
      </w:r>
      <w:r w:rsidR="009F5CB3" w:rsidRPr="00AC4B8A">
        <w:rPr>
          <w:rFonts w:ascii="Times New Roman" w:eastAsia="Times New Roman" w:hAnsi="Times New Roman" w:cs="Times New Roman"/>
          <w:spacing w:val="-7"/>
          <w:sz w:val="28"/>
          <w:lang w:val="vi"/>
        </w:rPr>
        <w:t xml:space="preserve"> </w:t>
      </w:r>
      <w:r w:rsidR="009F5CB3" w:rsidRPr="00AC4B8A">
        <w:rPr>
          <w:rFonts w:ascii="Times New Roman" w:eastAsia="Times New Roman" w:hAnsi="Times New Roman" w:cs="Times New Roman"/>
          <w:sz w:val="28"/>
          <w:lang w:val="vi"/>
        </w:rPr>
        <w:t>ngũ</w:t>
      </w:r>
      <w:r w:rsidR="009F5CB3" w:rsidRPr="00AC4B8A">
        <w:rPr>
          <w:rFonts w:ascii="Times New Roman" w:eastAsia="Times New Roman" w:hAnsi="Times New Roman" w:cs="Times New Roman"/>
          <w:spacing w:val="-6"/>
          <w:sz w:val="28"/>
          <w:lang w:val="vi"/>
        </w:rPr>
        <w:t xml:space="preserve"> </w:t>
      </w:r>
      <w:r w:rsidR="009F5CB3" w:rsidRPr="00AC4B8A">
        <w:rPr>
          <w:rFonts w:ascii="Times New Roman" w:eastAsia="Times New Roman" w:hAnsi="Times New Roman" w:cs="Times New Roman"/>
          <w:sz w:val="28"/>
          <w:lang w:val="vi"/>
        </w:rPr>
        <w:t>giáo</w:t>
      </w:r>
      <w:r w:rsidR="009F5CB3" w:rsidRPr="00AC4B8A">
        <w:rPr>
          <w:rFonts w:ascii="Times New Roman" w:eastAsia="Times New Roman" w:hAnsi="Times New Roman" w:cs="Times New Roman"/>
          <w:spacing w:val="-7"/>
          <w:sz w:val="28"/>
          <w:lang w:val="vi"/>
        </w:rPr>
        <w:t xml:space="preserve"> </w:t>
      </w:r>
      <w:r w:rsidR="009F5CB3" w:rsidRPr="00AC4B8A">
        <w:rPr>
          <w:rFonts w:ascii="Times New Roman" w:eastAsia="Times New Roman" w:hAnsi="Times New Roman" w:cs="Times New Roman"/>
          <w:sz w:val="28"/>
          <w:lang w:val="vi"/>
        </w:rPr>
        <w:t>viên,</w:t>
      </w:r>
      <w:r w:rsidR="009F5CB3" w:rsidRPr="00AC4B8A">
        <w:rPr>
          <w:rFonts w:ascii="Times New Roman" w:eastAsia="Times New Roman" w:hAnsi="Times New Roman" w:cs="Times New Roman"/>
          <w:spacing w:val="-6"/>
          <w:sz w:val="28"/>
          <w:lang w:val="vi"/>
        </w:rPr>
        <w:t xml:space="preserve"> </w:t>
      </w:r>
      <w:r w:rsidR="009F5CB3" w:rsidRPr="00AC4B8A">
        <w:rPr>
          <w:rFonts w:ascii="Times New Roman" w:eastAsia="Times New Roman" w:hAnsi="Times New Roman" w:cs="Times New Roman"/>
          <w:sz w:val="28"/>
          <w:lang w:val="vi"/>
        </w:rPr>
        <w:t>cán</w:t>
      </w:r>
      <w:r w:rsidR="009F5CB3" w:rsidRPr="00AC4B8A">
        <w:rPr>
          <w:rFonts w:ascii="Times New Roman" w:eastAsia="Times New Roman" w:hAnsi="Times New Roman" w:cs="Times New Roman"/>
          <w:spacing w:val="-6"/>
          <w:sz w:val="28"/>
          <w:lang w:val="vi"/>
        </w:rPr>
        <w:t xml:space="preserve"> </w:t>
      </w:r>
      <w:r w:rsidR="009F5CB3" w:rsidRPr="00AC4B8A">
        <w:rPr>
          <w:rFonts w:ascii="Times New Roman" w:eastAsia="Times New Roman" w:hAnsi="Times New Roman" w:cs="Times New Roman"/>
          <w:sz w:val="28"/>
          <w:lang w:val="vi"/>
        </w:rPr>
        <w:t>bộ</w:t>
      </w:r>
      <w:r w:rsidR="009F5CB3" w:rsidRPr="00AC4B8A">
        <w:rPr>
          <w:rFonts w:ascii="Times New Roman" w:eastAsia="Times New Roman" w:hAnsi="Times New Roman" w:cs="Times New Roman"/>
          <w:spacing w:val="-7"/>
          <w:sz w:val="28"/>
          <w:lang w:val="vi"/>
        </w:rPr>
        <w:t xml:space="preserve"> </w:t>
      </w:r>
      <w:r w:rsidR="009F5CB3" w:rsidRPr="00AC4B8A">
        <w:rPr>
          <w:rFonts w:ascii="Times New Roman" w:eastAsia="Times New Roman" w:hAnsi="Times New Roman" w:cs="Times New Roman"/>
          <w:sz w:val="28"/>
          <w:lang w:val="vi"/>
        </w:rPr>
        <w:t>quản</w:t>
      </w:r>
      <w:r w:rsidR="009F5CB3" w:rsidRPr="00AC4B8A">
        <w:rPr>
          <w:rFonts w:ascii="Times New Roman" w:eastAsia="Times New Roman" w:hAnsi="Times New Roman" w:cs="Times New Roman"/>
          <w:spacing w:val="-7"/>
          <w:sz w:val="28"/>
          <w:lang w:val="vi"/>
        </w:rPr>
        <w:t xml:space="preserve"> </w:t>
      </w:r>
      <w:r w:rsidR="009F5CB3" w:rsidRPr="00AC4B8A">
        <w:rPr>
          <w:rFonts w:ascii="Times New Roman" w:eastAsia="Times New Roman" w:hAnsi="Times New Roman" w:cs="Times New Roman"/>
          <w:sz w:val="28"/>
          <w:lang w:val="vi"/>
        </w:rPr>
        <w:t>lí</w:t>
      </w:r>
      <w:r w:rsidR="009F5CB3" w:rsidRPr="00AC4B8A">
        <w:rPr>
          <w:rFonts w:ascii="Times New Roman" w:eastAsia="Times New Roman" w:hAnsi="Times New Roman" w:cs="Times New Roman"/>
          <w:spacing w:val="-7"/>
          <w:sz w:val="28"/>
          <w:lang w:val="vi"/>
        </w:rPr>
        <w:t xml:space="preserve"> </w:t>
      </w:r>
      <w:r w:rsidR="009F5CB3" w:rsidRPr="00AC4B8A">
        <w:rPr>
          <w:rFonts w:ascii="Times New Roman" w:eastAsia="Times New Roman" w:hAnsi="Times New Roman" w:cs="Times New Roman"/>
          <w:sz w:val="28"/>
          <w:lang w:val="vi"/>
        </w:rPr>
        <w:t>giáo</w:t>
      </w:r>
      <w:r w:rsidR="009F5CB3" w:rsidRPr="00AC4B8A">
        <w:rPr>
          <w:rFonts w:ascii="Times New Roman" w:eastAsia="Times New Roman" w:hAnsi="Times New Roman" w:cs="Times New Roman"/>
          <w:spacing w:val="-5"/>
          <w:sz w:val="28"/>
          <w:lang w:val="vi"/>
        </w:rPr>
        <w:t xml:space="preserve"> </w:t>
      </w:r>
      <w:r w:rsidR="009F5CB3" w:rsidRPr="00AC4B8A">
        <w:rPr>
          <w:rFonts w:ascii="Times New Roman" w:eastAsia="Times New Roman" w:hAnsi="Times New Roman" w:cs="Times New Roman"/>
          <w:sz w:val="28"/>
          <w:lang w:val="vi"/>
        </w:rPr>
        <w:t>dục</w:t>
      </w:r>
      <w:r w:rsidR="009F5CB3" w:rsidRPr="00AC4B8A">
        <w:rPr>
          <w:rFonts w:ascii="Times New Roman" w:eastAsia="Times New Roman" w:hAnsi="Times New Roman" w:cs="Times New Roman"/>
          <w:spacing w:val="-5"/>
          <w:sz w:val="28"/>
          <w:lang w:val="vi"/>
        </w:rPr>
        <w:t xml:space="preserve"> </w:t>
      </w:r>
      <w:r w:rsidR="009F5CB3" w:rsidRPr="00AC4B8A">
        <w:rPr>
          <w:rFonts w:ascii="Times New Roman" w:eastAsia="Times New Roman" w:hAnsi="Times New Roman" w:cs="Times New Roman"/>
          <w:sz w:val="28"/>
          <w:lang w:val="vi"/>
        </w:rPr>
        <w:t>chủ</w:t>
      </w:r>
      <w:r w:rsidR="009F5CB3" w:rsidRPr="00AC4B8A">
        <w:rPr>
          <w:rFonts w:ascii="Times New Roman" w:eastAsia="Times New Roman" w:hAnsi="Times New Roman" w:cs="Times New Roman"/>
          <w:spacing w:val="-7"/>
          <w:sz w:val="28"/>
          <w:lang w:val="vi"/>
        </w:rPr>
        <w:t xml:space="preserve"> </w:t>
      </w:r>
      <w:r w:rsidR="009F5CB3" w:rsidRPr="00AC4B8A">
        <w:rPr>
          <w:rFonts w:ascii="Times New Roman" w:eastAsia="Times New Roman" w:hAnsi="Times New Roman" w:cs="Times New Roman"/>
          <w:sz w:val="28"/>
          <w:lang w:val="vi"/>
        </w:rPr>
        <w:t>động</w:t>
      </w:r>
      <w:r w:rsidR="009F5CB3" w:rsidRPr="00AC4B8A">
        <w:rPr>
          <w:rFonts w:ascii="Times New Roman" w:eastAsia="Times New Roman" w:hAnsi="Times New Roman" w:cs="Times New Roman"/>
          <w:spacing w:val="-5"/>
          <w:sz w:val="28"/>
          <w:lang w:val="vi"/>
        </w:rPr>
        <w:t xml:space="preserve"> </w:t>
      </w:r>
      <w:r w:rsidR="009F5CB3" w:rsidRPr="00AC4B8A">
        <w:rPr>
          <w:rFonts w:ascii="Times New Roman" w:eastAsia="Times New Roman" w:hAnsi="Times New Roman" w:cs="Times New Roman"/>
          <w:sz w:val="28"/>
          <w:lang w:val="vi"/>
        </w:rPr>
        <w:t>viết</w:t>
      </w:r>
      <w:r w:rsidR="009F5CB3" w:rsidRPr="00AC4B8A">
        <w:rPr>
          <w:rFonts w:ascii="Times New Roman" w:eastAsia="Times New Roman" w:hAnsi="Times New Roman" w:cs="Times New Roman"/>
          <w:spacing w:val="-3"/>
          <w:sz w:val="28"/>
          <w:lang w:val="vi"/>
        </w:rPr>
        <w:t xml:space="preserve"> </w:t>
      </w:r>
      <w:r w:rsidR="009F5CB3" w:rsidRPr="00AC4B8A">
        <w:rPr>
          <w:rFonts w:ascii="Times New Roman" w:eastAsia="Times New Roman" w:hAnsi="Times New Roman" w:cs="Times New Roman"/>
          <w:sz w:val="28"/>
          <w:lang w:val="vi"/>
        </w:rPr>
        <w:t>và đưa</w:t>
      </w:r>
      <w:r w:rsidR="009F5CB3" w:rsidRPr="00AC4B8A">
        <w:rPr>
          <w:rFonts w:ascii="Times New Roman" w:eastAsia="Times New Roman" w:hAnsi="Times New Roman" w:cs="Times New Roman"/>
          <w:spacing w:val="-9"/>
          <w:sz w:val="28"/>
          <w:lang w:val="vi"/>
        </w:rPr>
        <w:t xml:space="preserve"> </w:t>
      </w:r>
      <w:r w:rsidR="009F5CB3" w:rsidRPr="00AC4B8A">
        <w:rPr>
          <w:rFonts w:ascii="Times New Roman" w:eastAsia="Times New Roman" w:hAnsi="Times New Roman" w:cs="Times New Roman"/>
          <w:sz w:val="28"/>
          <w:lang w:val="vi"/>
        </w:rPr>
        <w:t>tin,</w:t>
      </w:r>
      <w:r w:rsidR="009F5CB3" w:rsidRPr="00AC4B8A">
        <w:rPr>
          <w:rFonts w:ascii="Times New Roman" w:eastAsia="Times New Roman" w:hAnsi="Times New Roman" w:cs="Times New Roman"/>
          <w:spacing w:val="-10"/>
          <w:sz w:val="28"/>
          <w:lang w:val="vi"/>
        </w:rPr>
        <w:t xml:space="preserve"> </w:t>
      </w:r>
      <w:r w:rsidR="009F5CB3" w:rsidRPr="00AC4B8A">
        <w:rPr>
          <w:rFonts w:ascii="Times New Roman" w:eastAsia="Times New Roman" w:hAnsi="Times New Roman" w:cs="Times New Roman"/>
          <w:sz w:val="28"/>
          <w:lang w:val="vi"/>
        </w:rPr>
        <w:t>bài</w:t>
      </w:r>
      <w:r w:rsidR="009F5CB3" w:rsidRPr="00AC4B8A">
        <w:rPr>
          <w:rFonts w:ascii="Times New Roman" w:eastAsia="Times New Roman" w:hAnsi="Times New Roman" w:cs="Times New Roman"/>
          <w:spacing w:val="-11"/>
          <w:sz w:val="28"/>
          <w:lang w:val="vi"/>
        </w:rPr>
        <w:t xml:space="preserve"> </w:t>
      </w:r>
      <w:r w:rsidR="009F5CB3" w:rsidRPr="00AC4B8A">
        <w:rPr>
          <w:rFonts w:ascii="Times New Roman" w:eastAsia="Times New Roman" w:hAnsi="Times New Roman" w:cs="Times New Roman"/>
          <w:sz w:val="28"/>
          <w:lang w:val="vi"/>
        </w:rPr>
        <w:t>về</w:t>
      </w:r>
      <w:r w:rsidR="009F5CB3" w:rsidRPr="00AC4B8A">
        <w:rPr>
          <w:rFonts w:ascii="Times New Roman" w:eastAsia="Times New Roman" w:hAnsi="Times New Roman" w:cs="Times New Roman"/>
          <w:spacing w:val="-11"/>
          <w:sz w:val="28"/>
          <w:lang w:val="vi"/>
        </w:rPr>
        <w:t xml:space="preserve"> </w:t>
      </w:r>
      <w:r w:rsidR="009F5CB3" w:rsidRPr="00AC4B8A">
        <w:rPr>
          <w:rFonts w:ascii="Times New Roman" w:eastAsia="Times New Roman" w:hAnsi="Times New Roman" w:cs="Times New Roman"/>
          <w:sz w:val="28"/>
          <w:lang w:val="vi"/>
        </w:rPr>
        <w:t>các</w:t>
      </w:r>
      <w:r w:rsidR="009F5CB3" w:rsidRPr="00AC4B8A">
        <w:rPr>
          <w:rFonts w:ascii="Times New Roman" w:eastAsia="Times New Roman" w:hAnsi="Times New Roman" w:cs="Times New Roman"/>
          <w:spacing w:val="-11"/>
          <w:sz w:val="28"/>
          <w:lang w:val="vi"/>
        </w:rPr>
        <w:t xml:space="preserve"> </w:t>
      </w:r>
      <w:r w:rsidR="009F5CB3" w:rsidRPr="00AC4B8A">
        <w:rPr>
          <w:rFonts w:ascii="Times New Roman" w:eastAsia="Times New Roman" w:hAnsi="Times New Roman" w:cs="Times New Roman"/>
          <w:sz w:val="28"/>
          <w:lang w:val="vi"/>
        </w:rPr>
        <w:t>kết</w:t>
      </w:r>
      <w:r w:rsidR="009F5CB3" w:rsidRPr="00AC4B8A">
        <w:rPr>
          <w:rFonts w:ascii="Times New Roman" w:eastAsia="Times New Roman" w:hAnsi="Times New Roman" w:cs="Times New Roman"/>
          <w:spacing w:val="-10"/>
          <w:sz w:val="28"/>
          <w:lang w:val="vi"/>
        </w:rPr>
        <w:t xml:space="preserve"> </w:t>
      </w:r>
      <w:r w:rsidR="009F5CB3" w:rsidRPr="00AC4B8A">
        <w:rPr>
          <w:rFonts w:ascii="Times New Roman" w:eastAsia="Times New Roman" w:hAnsi="Times New Roman" w:cs="Times New Roman"/>
          <w:sz w:val="28"/>
          <w:lang w:val="vi"/>
        </w:rPr>
        <w:t>quả</w:t>
      </w:r>
      <w:r w:rsidR="009F5CB3" w:rsidRPr="00AC4B8A">
        <w:rPr>
          <w:rFonts w:ascii="Times New Roman" w:eastAsia="Times New Roman" w:hAnsi="Times New Roman" w:cs="Times New Roman"/>
          <w:spacing w:val="-11"/>
          <w:sz w:val="28"/>
          <w:lang w:val="vi"/>
        </w:rPr>
        <w:t xml:space="preserve"> </w:t>
      </w:r>
      <w:r w:rsidR="009F5CB3" w:rsidRPr="00AC4B8A">
        <w:rPr>
          <w:rFonts w:ascii="Times New Roman" w:eastAsia="Times New Roman" w:hAnsi="Times New Roman" w:cs="Times New Roman"/>
          <w:sz w:val="28"/>
          <w:lang w:val="vi"/>
        </w:rPr>
        <w:t>hoạt</w:t>
      </w:r>
      <w:r w:rsidR="009F5CB3" w:rsidRPr="00AC4B8A">
        <w:rPr>
          <w:rFonts w:ascii="Times New Roman" w:eastAsia="Times New Roman" w:hAnsi="Times New Roman" w:cs="Times New Roman"/>
          <w:spacing w:val="-11"/>
          <w:sz w:val="28"/>
          <w:lang w:val="vi"/>
        </w:rPr>
        <w:t xml:space="preserve"> </w:t>
      </w:r>
      <w:r w:rsidR="009F5CB3" w:rsidRPr="00AC4B8A">
        <w:rPr>
          <w:rFonts w:ascii="Times New Roman" w:eastAsia="Times New Roman" w:hAnsi="Times New Roman" w:cs="Times New Roman"/>
          <w:sz w:val="28"/>
          <w:lang w:val="vi"/>
        </w:rPr>
        <w:t>động</w:t>
      </w:r>
      <w:r w:rsidR="009F5CB3" w:rsidRPr="00AC4B8A">
        <w:rPr>
          <w:rFonts w:ascii="Times New Roman" w:eastAsia="Times New Roman" w:hAnsi="Times New Roman" w:cs="Times New Roman"/>
          <w:spacing w:val="-8"/>
          <w:sz w:val="28"/>
          <w:lang w:val="vi"/>
        </w:rPr>
        <w:t xml:space="preserve"> </w:t>
      </w:r>
      <w:r w:rsidR="009F5CB3" w:rsidRPr="00AC4B8A">
        <w:rPr>
          <w:rFonts w:ascii="Times New Roman" w:eastAsia="Times New Roman" w:hAnsi="Times New Roman" w:cs="Times New Roman"/>
          <w:sz w:val="28"/>
          <w:lang w:val="vi"/>
        </w:rPr>
        <w:t>của</w:t>
      </w:r>
      <w:r w:rsidR="009F5CB3" w:rsidRPr="00AC4B8A">
        <w:rPr>
          <w:rFonts w:ascii="Times New Roman" w:eastAsia="Times New Roman" w:hAnsi="Times New Roman" w:cs="Times New Roman"/>
          <w:spacing w:val="-11"/>
          <w:sz w:val="28"/>
          <w:lang w:val="vi"/>
        </w:rPr>
        <w:t xml:space="preserve"> </w:t>
      </w:r>
      <w:r w:rsidR="009F5CB3" w:rsidRPr="00AC4B8A">
        <w:rPr>
          <w:rFonts w:ascii="Times New Roman" w:eastAsia="Times New Roman" w:hAnsi="Times New Roman" w:cs="Times New Roman"/>
          <w:sz w:val="28"/>
          <w:lang w:val="vi"/>
        </w:rPr>
        <w:t>ngành;</w:t>
      </w:r>
      <w:r w:rsidR="009F5CB3" w:rsidRPr="00AC4B8A">
        <w:rPr>
          <w:rFonts w:ascii="Times New Roman" w:eastAsia="Times New Roman" w:hAnsi="Times New Roman" w:cs="Times New Roman"/>
          <w:spacing w:val="-10"/>
          <w:sz w:val="28"/>
          <w:lang w:val="vi"/>
        </w:rPr>
        <w:t xml:space="preserve"> </w:t>
      </w:r>
      <w:r w:rsidR="009F5CB3" w:rsidRPr="00AC4B8A">
        <w:rPr>
          <w:rFonts w:ascii="Times New Roman" w:eastAsia="Times New Roman" w:hAnsi="Times New Roman" w:cs="Times New Roman"/>
          <w:sz w:val="28"/>
          <w:lang w:val="vi"/>
        </w:rPr>
        <w:t>các</w:t>
      </w:r>
      <w:r w:rsidR="009F5CB3" w:rsidRPr="00AC4B8A">
        <w:rPr>
          <w:rFonts w:ascii="Times New Roman" w:eastAsia="Times New Roman" w:hAnsi="Times New Roman" w:cs="Times New Roman"/>
          <w:spacing w:val="-11"/>
          <w:sz w:val="28"/>
          <w:lang w:val="vi"/>
        </w:rPr>
        <w:t xml:space="preserve"> </w:t>
      </w:r>
      <w:r w:rsidR="009F5CB3" w:rsidRPr="00AC4B8A">
        <w:rPr>
          <w:rFonts w:ascii="Times New Roman" w:eastAsia="Times New Roman" w:hAnsi="Times New Roman" w:cs="Times New Roman"/>
          <w:sz w:val="28"/>
          <w:lang w:val="vi"/>
        </w:rPr>
        <w:t>gương</w:t>
      </w:r>
      <w:r w:rsidR="009F5CB3" w:rsidRPr="00AC4B8A">
        <w:rPr>
          <w:rFonts w:ascii="Times New Roman" w:eastAsia="Times New Roman" w:hAnsi="Times New Roman" w:cs="Times New Roman"/>
          <w:spacing w:val="-11"/>
          <w:sz w:val="28"/>
          <w:lang w:val="vi"/>
        </w:rPr>
        <w:t xml:space="preserve"> </w:t>
      </w:r>
      <w:r w:rsidR="009F5CB3" w:rsidRPr="00AC4B8A">
        <w:rPr>
          <w:rFonts w:ascii="Times New Roman" w:eastAsia="Times New Roman" w:hAnsi="Times New Roman" w:cs="Times New Roman"/>
          <w:sz w:val="28"/>
          <w:lang w:val="vi"/>
        </w:rPr>
        <w:t>người</w:t>
      </w:r>
      <w:r w:rsidR="009F5CB3" w:rsidRPr="00AC4B8A">
        <w:rPr>
          <w:rFonts w:ascii="Times New Roman" w:eastAsia="Times New Roman" w:hAnsi="Times New Roman" w:cs="Times New Roman"/>
          <w:spacing w:val="-10"/>
          <w:sz w:val="28"/>
          <w:lang w:val="vi"/>
        </w:rPr>
        <w:t xml:space="preserve"> </w:t>
      </w:r>
      <w:r w:rsidR="009F5CB3" w:rsidRPr="00AC4B8A">
        <w:rPr>
          <w:rFonts w:ascii="Times New Roman" w:eastAsia="Times New Roman" w:hAnsi="Times New Roman" w:cs="Times New Roman"/>
          <w:sz w:val="28"/>
          <w:lang w:val="vi"/>
        </w:rPr>
        <w:t>tốt,</w:t>
      </w:r>
      <w:r w:rsidR="009F5CB3" w:rsidRPr="00AC4B8A">
        <w:rPr>
          <w:rFonts w:ascii="Times New Roman" w:eastAsia="Times New Roman" w:hAnsi="Times New Roman" w:cs="Times New Roman"/>
          <w:spacing w:val="-12"/>
          <w:sz w:val="28"/>
          <w:lang w:val="vi"/>
        </w:rPr>
        <w:t xml:space="preserve"> </w:t>
      </w:r>
      <w:r w:rsidR="009F5CB3" w:rsidRPr="00AC4B8A">
        <w:rPr>
          <w:rFonts w:ascii="Times New Roman" w:eastAsia="Times New Roman" w:hAnsi="Times New Roman" w:cs="Times New Roman"/>
          <w:sz w:val="28"/>
          <w:lang w:val="vi"/>
        </w:rPr>
        <w:t>việc</w:t>
      </w:r>
      <w:r w:rsidR="009F5CB3" w:rsidRPr="00AC4B8A">
        <w:rPr>
          <w:rFonts w:ascii="Times New Roman" w:eastAsia="Times New Roman" w:hAnsi="Times New Roman" w:cs="Times New Roman"/>
          <w:spacing w:val="-11"/>
          <w:sz w:val="28"/>
          <w:lang w:val="vi"/>
        </w:rPr>
        <w:t xml:space="preserve"> </w:t>
      </w:r>
      <w:r w:rsidR="009F5CB3" w:rsidRPr="00AC4B8A">
        <w:rPr>
          <w:rFonts w:ascii="Times New Roman" w:eastAsia="Times New Roman" w:hAnsi="Times New Roman" w:cs="Times New Roman"/>
          <w:sz w:val="28"/>
          <w:lang w:val="vi"/>
        </w:rPr>
        <w:t>tốt,</w:t>
      </w:r>
      <w:r w:rsidR="009F5CB3" w:rsidRPr="00AC4B8A">
        <w:rPr>
          <w:rFonts w:ascii="Times New Roman" w:eastAsia="Times New Roman" w:hAnsi="Times New Roman" w:cs="Times New Roman"/>
          <w:spacing w:val="-10"/>
          <w:sz w:val="28"/>
          <w:lang w:val="vi"/>
        </w:rPr>
        <w:t xml:space="preserve"> </w:t>
      </w:r>
      <w:r w:rsidR="009F5CB3" w:rsidRPr="00AC4B8A">
        <w:rPr>
          <w:rFonts w:ascii="Times New Roman" w:eastAsia="Times New Roman" w:hAnsi="Times New Roman" w:cs="Times New Roman"/>
          <w:sz w:val="28"/>
          <w:lang w:val="vi"/>
        </w:rPr>
        <w:t>các điển hình tiên tiến để khích lệ các cán bộ quản lí, giáo viên, học sinh, tạo sức lan tỏa sâu rộng trong cộng</w:t>
      </w:r>
      <w:r w:rsidR="009F5CB3" w:rsidRPr="00AC4B8A">
        <w:rPr>
          <w:rFonts w:ascii="Times New Roman" w:eastAsia="Times New Roman" w:hAnsi="Times New Roman" w:cs="Times New Roman"/>
          <w:spacing w:val="-4"/>
          <w:sz w:val="28"/>
          <w:lang w:val="vi"/>
        </w:rPr>
        <w:t xml:space="preserve"> </w:t>
      </w:r>
      <w:r w:rsidR="009F5CB3" w:rsidRPr="00AC4B8A">
        <w:rPr>
          <w:rFonts w:ascii="Times New Roman" w:eastAsia="Times New Roman" w:hAnsi="Times New Roman" w:cs="Times New Roman"/>
          <w:sz w:val="28"/>
          <w:lang w:val="vi"/>
        </w:rPr>
        <w:t>đồng.</w:t>
      </w:r>
    </w:p>
    <w:p w14:paraId="41CEA1D6" w14:textId="32DDD9BF" w:rsidR="008D61E4" w:rsidRPr="00AC4B8A" w:rsidRDefault="009F5CB3" w:rsidP="008F3C33">
      <w:pPr>
        <w:spacing w:before="80" w:after="80"/>
        <w:ind w:firstLine="720"/>
        <w:jc w:val="both"/>
        <w:rPr>
          <w:rFonts w:ascii="Times New Roman" w:hAnsi="Times New Roman" w:cs="Times New Roman"/>
          <w:b/>
          <w:bCs/>
          <w:sz w:val="28"/>
          <w:szCs w:val="28"/>
        </w:rPr>
      </w:pPr>
      <w:r w:rsidRPr="00AC4B8A">
        <w:rPr>
          <w:rFonts w:ascii="Times New Roman" w:hAnsi="Times New Roman" w:cs="Times New Roman"/>
          <w:b/>
          <w:bCs/>
          <w:sz w:val="28"/>
          <w:szCs w:val="28"/>
        </w:rPr>
        <w:t>V.</w:t>
      </w:r>
      <w:r w:rsidR="00F84C80" w:rsidRPr="00AC4B8A">
        <w:rPr>
          <w:rFonts w:ascii="Times New Roman" w:hAnsi="Times New Roman" w:cs="Times New Roman"/>
          <w:b/>
          <w:bCs/>
          <w:sz w:val="28"/>
          <w:szCs w:val="28"/>
        </w:rPr>
        <w:t xml:space="preserve"> </w:t>
      </w:r>
      <w:r w:rsidRPr="00AC4B8A">
        <w:rPr>
          <w:rFonts w:ascii="Times New Roman" w:hAnsi="Times New Roman" w:cs="Times New Roman"/>
          <w:b/>
          <w:bCs/>
          <w:sz w:val="28"/>
          <w:szCs w:val="28"/>
        </w:rPr>
        <w:t>Xây dựng Trường học hạnh phúc</w:t>
      </w:r>
    </w:p>
    <w:p w14:paraId="2980962F" w14:textId="29F51B13" w:rsidR="009F5CB3" w:rsidRPr="00AC4B8A" w:rsidRDefault="005D63C0" w:rsidP="008F3C33">
      <w:pPr>
        <w:spacing w:before="80" w:after="80"/>
        <w:ind w:firstLine="720"/>
        <w:jc w:val="both"/>
        <w:rPr>
          <w:rFonts w:ascii="Times New Roman" w:hAnsi="Times New Roman" w:cs="Times New Roman"/>
          <w:sz w:val="28"/>
          <w:szCs w:val="28"/>
        </w:rPr>
      </w:pPr>
      <w:r w:rsidRPr="00AC4B8A">
        <w:rPr>
          <w:rFonts w:ascii="Times New Roman" w:hAnsi="Times New Roman" w:cs="Times New Roman"/>
          <w:sz w:val="28"/>
          <w:szCs w:val="28"/>
        </w:rPr>
        <w:t>1.</w:t>
      </w:r>
      <w:r w:rsidR="009F5CB3" w:rsidRPr="00AC4B8A">
        <w:rPr>
          <w:rFonts w:ascii="Times New Roman" w:hAnsi="Times New Roman" w:cs="Times New Roman"/>
          <w:sz w:val="28"/>
          <w:szCs w:val="28"/>
        </w:rPr>
        <w:t>Triển khai thực hiện hiệu quả Kế hoạch số 4640/KH-UBND ngày 12/8/2020 của UBND tỉnh Quảng Nam về việc Xây dựng “Trường học hạnh phúc” tại các cơ sở giáo dục trên địa bàn tỉnh theo đúng tinh thần Công văn số2142/SGDĐT-GDTrH ngày 08/12/2020 của Sở GDĐT Quảng Nam.\</w:t>
      </w:r>
    </w:p>
    <w:p w14:paraId="06235382" w14:textId="3087F5EA" w:rsidR="009F5CB3" w:rsidRPr="00AC4B8A" w:rsidRDefault="005D63C0" w:rsidP="008F3C33">
      <w:pPr>
        <w:spacing w:before="80" w:after="80"/>
        <w:ind w:firstLine="720"/>
        <w:jc w:val="both"/>
        <w:rPr>
          <w:rFonts w:ascii="Times New Roman" w:hAnsi="Times New Roman" w:cs="Times New Roman"/>
          <w:sz w:val="28"/>
          <w:szCs w:val="28"/>
        </w:rPr>
      </w:pPr>
      <w:r w:rsidRPr="00AC4B8A">
        <w:rPr>
          <w:rFonts w:ascii="Times New Roman" w:hAnsi="Times New Roman" w:cs="Times New Roman"/>
          <w:sz w:val="28"/>
          <w:szCs w:val="28"/>
        </w:rPr>
        <w:t>2.</w:t>
      </w:r>
      <w:r w:rsidR="009F5CB3" w:rsidRPr="00AC4B8A">
        <w:rPr>
          <w:rFonts w:ascii="Times New Roman" w:hAnsi="Times New Roman" w:cs="Times New Roman"/>
          <w:sz w:val="28"/>
          <w:szCs w:val="28"/>
        </w:rPr>
        <w:t>Thực hiện công tác truyền thông, tuyên truyền nâng cao nhận thức trong toàn xã hội về mục tiêu, ý nghĩa xây dựng “Trường học hạnh phúc”.</w:t>
      </w:r>
    </w:p>
    <w:p w14:paraId="0E1EBCB1" w14:textId="6BEADD17" w:rsidR="004A51BB" w:rsidRPr="00AC4B8A" w:rsidRDefault="004A51BB" w:rsidP="008F3C33">
      <w:pPr>
        <w:spacing w:after="0"/>
        <w:ind w:firstLine="720"/>
        <w:jc w:val="both"/>
        <w:rPr>
          <w:rFonts w:ascii="Times New Roman" w:hAnsi="Times New Roman" w:cs="Times New Roman"/>
          <w:b/>
          <w:iCs/>
          <w:sz w:val="28"/>
          <w:szCs w:val="28"/>
        </w:rPr>
      </w:pPr>
      <w:r w:rsidRPr="00AC4B8A">
        <w:rPr>
          <w:rFonts w:ascii="Times New Roman" w:hAnsi="Times New Roman" w:cs="Times New Roman"/>
          <w:b/>
          <w:iCs/>
          <w:sz w:val="28"/>
          <w:szCs w:val="28"/>
        </w:rPr>
        <w:lastRenderedPageBreak/>
        <w:t>VI.</w:t>
      </w:r>
      <w:r w:rsidR="00F84C80" w:rsidRPr="00AC4B8A">
        <w:rPr>
          <w:rFonts w:ascii="Times New Roman" w:hAnsi="Times New Roman" w:cs="Times New Roman"/>
          <w:b/>
          <w:iCs/>
          <w:sz w:val="28"/>
          <w:szCs w:val="28"/>
        </w:rPr>
        <w:t xml:space="preserve"> </w:t>
      </w:r>
      <w:r w:rsidRPr="00AC4B8A">
        <w:rPr>
          <w:rFonts w:ascii="Times New Roman" w:hAnsi="Times New Roman" w:cs="Times New Roman"/>
          <w:b/>
          <w:iCs/>
          <w:sz w:val="28"/>
          <w:szCs w:val="28"/>
        </w:rPr>
        <w:t>Công tác thi đua, khen thưởng</w:t>
      </w:r>
    </w:p>
    <w:p w14:paraId="304C6995" w14:textId="0AB63388" w:rsidR="004A51BB" w:rsidRPr="00AC4B8A" w:rsidRDefault="00F84C80" w:rsidP="008F3C33">
      <w:pPr>
        <w:spacing w:after="0"/>
        <w:ind w:firstLine="720"/>
        <w:jc w:val="both"/>
        <w:rPr>
          <w:rFonts w:ascii="Times New Roman" w:hAnsi="Times New Roman" w:cs="Times New Roman"/>
          <w:bCs/>
          <w:iCs/>
          <w:sz w:val="28"/>
          <w:szCs w:val="28"/>
        </w:rPr>
      </w:pPr>
      <w:r w:rsidRPr="00AC4B8A">
        <w:rPr>
          <w:rFonts w:ascii="Times New Roman" w:hAnsi="Times New Roman" w:cs="Times New Roman"/>
          <w:bCs/>
          <w:iCs/>
          <w:sz w:val="28"/>
          <w:szCs w:val="28"/>
        </w:rPr>
        <w:t xml:space="preserve"> </w:t>
      </w:r>
      <w:r w:rsidR="004A51BB" w:rsidRPr="00AC4B8A">
        <w:rPr>
          <w:rFonts w:ascii="Times New Roman" w:hAnsi="Times New Roman" w:cs="Times New Roman"/>
          <w:bCs/>
          <w:iCs/>
          <w:sz w:val="28"/>
          <w:szCs w:val="28"/>
        </w:rPr>
        <w:t>1.</w:t>
      </w:r>
      <w:r w:rsidRPr="00AC4B8A">
        <w:rPr>
          <w:rFonts w:ascii="Times New Roman" w:hAnsi="Times New Roman" w:cs="Times New Roman"/>
          <w:bCs/>
          <w:iCs/>
          <w:sz w:val="28"/>
          <w:szCs w:val="28"/>
        </w:rPr>
        <w:t xml:space="preserve"> </w:t>
      </w:r>
      <w:r w:rsidR="004A51BB" w:rsidRPr="00AC4B8A">
        <w:rPr>
          <w:rFonts w:ascii="Times New Roman" w:hAnsi="Times New Roman" w:cs="Times New Roman"/>
          <w:bCs/>
          <w:iCs/>
          <w:sz w:val="28"/>
          <w:szCs w:val="28"/>
        </w:rPr>
        <w:t>Cụ thể hóa các tiêu chí thi đua theo hướng dẫn của Phòng GDĐT thành các hoạt động cụ thể để thực hiện có chất lượng, hiệu quả các mặt công tác trong nhiệm vụ năm học; theo dõi, đánh giá cán bộ quản lí, giáo viên và người lao động theo hiệu quả công tác, bảo đảm công bằng, minh bạch, thúc đẩy phát triển.</w:t>
      </w:r>
    </w:p>
    <w:p w14:paraId="6CBC31E8" w14:textId="150DA250" w:rsidR="00FA6CB5" w:rsidRPr="00AC4B8A" w:rsidRDefault="00F84C80" w:rsidP="008F3C33">
      <w:pPr>
        <w:spacing w:after="0"/>
        <w:ind w:firstLine="720"/>
        <w:jc w:val="both"/>
        <w:rPr>
          <w:rFonts w:ascii="Times New Roman" w:hAnsi="Times New Roman" w:cs="Times New Roman"/>
          <w:b/>
          <w:iCs/>
          <w:sz w:val="28"/>
          <w:szCs w:val="28"/>
        </w:rPr>
      </w:pPr>
      <w:r w:rsidRPr="00AC4B8A">
        <w:rPr>
          <w:rFonts w:ascii="Times New Roman" w:hAnsi="Times New Roman" w:cs="Times New Roman"/>
          <w:bCs/>
          <w:iCs/>
          <w:sz w:val="28"/>
          <w:szCs w:val="28"/>
        </w:rPr>
        <w:t xml:space="preserve"> </w:t>
      </w:r>
      <w:r w:rsidR="004A51BB" w:rsidRPr="00AC4B8A">
        <w:rPr>
          <w:rFonts w:ascii="Times New Roman" w:hAnsi="Times New Roman" w:cs="Times New Roman"/>
          <w:bCs/>
          <w:iCs/>
          <w:sz w:val="28"/>
          <w:szCs w:val="28"/>
        </w:rPr>
        <w:t>2.</w:t>
      </w:r>
      <w:r w:rsidRPr="00AC4B8A">
        <w:rPr>
          <w:rFonts w:ascii="Times New Roman" w:hAnsi="Times New Roman" w:cs="Times New Roman"/>
          <w:bCs/>
          <w:iCs/>
          <w:sz w:val="28"/>
          <w:szCs w:val="28"/>
        </w:rPr>
        <w:t xml:space="preserve"> </w:t>
      </w:r>
      <w:r w:rsidR="004A51BB" w:rsidRPr="00AC4B8A">
        <w:rPr>
          <w:rFonts w:ascii="Times New Roman" w:hAnsi="Times New Roman" w:cs="Times New Roman"/>
          <w:bCs/>
          <w:iCs/>
          <w:sz w:val="28"/>
          <w:szCs w:val="28"/>
        </w:rPr>
        <w:t>Thực hiện tốt việc khen thưởng, kỷ luật vì sự tiến bộ của học sinh; bảo đảm thực hiện đúng quy định, công bằng, công khai, minh bạch, kịp thời, tạo cảm hứng và động lực phấn đấu cho học sinh; tăng cường các biện pháp giáo dục kỷ luật tích cực để rèn luyện ý chí kỷ luật, trách nhiệm của học sinh đối với bản thân, thầy cô, bạn bè, gia đình và cộng đồng.</w:t>
      </w:r>
    </w:p>
    <w:p w14:paraId="64482614" w14:textId="3C5D7685" w:rsidR="003E12BE" w:rsidRPr="00AC4B8A" w:rsidRDefault="00460DBA" w:rsidP="008F3C33">
      <w:pPr>
        <w:spacing w:after="0"/>
        <w:ind w:firstLine="720"/>
        <w:jc w:val="both"/>
        <w:rPr>
          <w:rFonts w:ascii="Times New Roman" w:hAnsi="Times New Roman" w:cs="Times New Roman"/>
          <w:b/>
          <w:iCs/>
          <w:sz w:val="28"/>
          <w:szCs w:val="28"/>
        </w:rPr>
      </w:pPr>
      <w:r w:rsidRPr="00AC4B8A">
        <w:rPr>
          <w:rFonts w:ascii="Times New Roman" w:hAnsi="Times New Roman" w:cs="Times New Roman"/>
          <w:b/>
          <w:iCs/>
          <w:sz w:val="28"/>
          <w:szCs w:val="28"/>
        </w:rPr>
        <w:t>F</w:t>
      </w:r>
      <w:r w:rsidR="00BB2DBD" w:rsidRPr="00AC4B8A">
        <w:rPr>
          <w:rFonts w:ascii="Times New Roman" w:hAnsi="Times New Roman" w:cs="Times New Roman"/>
          <w:b/>
          <w:iCs/>
          <w:sz w:val="28"/>
          <w:szCs w:val="28"/>
        </w:rPr>
        <w:t>. MỘT SỐ CHỈ TIÊU</w:t>
      </w:r>
      <w:r w:rsidRPr="00AC4B8A">
        <w:rPr>
          <w:rFonts w:ascii="Times New Roman" w:hAnsi="Times New Roman" w:cs="Times New Roman"/>
          <w:b/>
          <w:iCs/>
          <w:sz w:val="28"/>
          <w:szCs w:val="28"/>
        </w:rPr>
        <w:t xml:space="preserve"> CƠ BẢN CỦA NĂM HỌC 2022-2023:</w:t>
      </w:r>
    </w:p>
    <w:p w14:paraId="68988E7A" w14:textId="1390E2A3" w:rsidR="003F296C" w:rsidRPr="00AC4B8A" w:rsidRDefault="00712FBB" w:rsidP="008F3C33">
      <w:pPr>
        <w:spacing w:after="0"/>
        <w:ind w:firstLine="720"/>
        <w:jc w:val="both"/>
        <w:rPr>
          <w:rFonts w:ascii="Times New Roman" w:hAnsi="Times New Roman" w:cs="Times New Roman"/>
          <w:b/>
          <w:iCs/>
          <w:sz w:val="28"/>
          <w:szCs w:val="28"/>
        </w:rPr>
      </w:pPr>
      <w:r w:rsidRPr="00712FBB">
        <w:rPr>
          <w:noProof/>
        </w:rPr>
        <w:drawing>
          <wp:inline distT="0" distB="0" distL="0" distR="0" wp14:anchorId="318062FD" wp14:editId="6C1C7FBF">
            <wp:extent cx="5760720" cy="13830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383030"/>
                    </a:xfrm>
                    <a:prstGeom prst="rect">
                      <a:avLst/>
                    </a:prstGeom>
                    <a:noFill/>
                    <a:ln>
                      <a:noFill/>
                    </a:ln>
                  </pic:spPr>
                </pic:pic>
              </a:graphicData>
            </a:graphic>
          </wp:inline>
        </w:drawing>
      </w:r>
    </w:p>
    <w:p w14:paraId="1A2808E2" w14:textId="77777777" w:rsidR="00F16626" w:rsidRPr="00AC4B8A" w:rsidRDefault="00F16626" w:rsidP="008F3C33">
      <w:pPr>
        <w:spacing w:after="0" w:line="240" w:lineRule="auto"/>
        <w:ind w:firstLine="720"/>
        <w:jc w:val="both"/>
        <w:rPr>
          <w:rFonts w:ascii="Times New Roman" w:eastAsia="Times New Roman" w:hAnsi="Times New Roman" w:cs="Times New Roman"/>
          <w:b/>
          <w:i/>
          <w:sz w:val="28"/>
          <w:szCs w:val="28"/>
        </w:rPr>
      </w:pPr>
    </w:p>
    <w:p w14:paraId="7559E3E1" w14:textId="0988E679" w:rsidR="00F16626" w:rsidRPr="00AC4B8A" w:rsidRDefault="00F16626" w:rsidP="008F3C33">
      <w:pPr>
        <w:spacing w:after="0" w:line="240" w:lineRule="auto"/>
        <w:ind w:firstLine="720"/>
        <w:jc w:val="both"/>
        <w:rPr>
          <w:rFonts w:ascii="Times New Roman" w:eastAsia="Times New Roman" w:hAnsi="Times New Roman" w:cs="Times New Roman"/>
          <w:b/>
          <w:i/>
          <w:sz w:val="28"/>
          <w:szCs w:val="28"/>
        </w:rPr>
      </w:pPr>
      <w:r w:rsidRPr="00AC4B8A">
        <w:rPr>
          <w:noProof/>
        </w:rPr>
        <w:drawing>
          <wp:inline distT="0" distB="0" distL="0" distR="0" wp14:anchorId="21FC6599" wp14:editId="7EDB321F">
            <wp:extent cx="5795730" cy="298969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5712" cy="2994839"/>
                    </a:xfrm>
                    <a:prstGeom prst="rect">
                      <a:avLst/>
                    </a:prstGeom>
                    <a:noFill/>
                    <a:ln>
                      <a:noFill/>
                    </a:ln>
                  </pic:spPr>
                </pic:pic>
              </a:graphicData>
            </a:graphic>
          </wp:inline>
        </w:drawing>
      </w:r>
    </w:p>
    <w:p w14:paraId="1ECA10F0" w14:textId="77777777" w:rsidR="00F16626" w:rsidRPr="00AC4B8A" w:rsidRDefault="00F16626" w:rsidP="00AC4B8A">
      <w:pPr>
        <w:spacing w:after="0" w:line="240" w:lineRule="auto"/>
        <w:jc w:val="both"/>
        <w:rPr>
          <w:rFonts w:ascii="Times New Roman" w:eastAsia="Times New Roman" w:hAnsi="Times New Roman" w:cs="Times New Roman"/>
          <w:b/>
          <w:i/>
          <w:sz w:val="28"/>
          <w:szCs w:val="28"/>
        </w:rPr>
      </w:pPr>
    </w:p>
    <w:p w14:paraId="033F8101" w14:textId="1DA2AD83" w:rsidR="003E12BE" w:rsidRPr="00AC4B8A" w:rsidRDefault="003E12BE" w:rsidP="008F3C33">
      <w:pPr>
        <w:keepNext/>
        <w:spacing w:after="0"/>
        <w:ind w:firstLine="720"/>
        <w:jc w:val="both"/>
        <w:outlineLvl w:val="0"/>
        <w:rPr>
          <w:rFonts w:ascii="Times New Roman" w:eastAsia="Times New Roman" w:hAnsi="Times New Roman" w:cs="Times New Roman"/>
          <w:bCs/>
          <w:kern w:val="32"/>
          <w:sz w:val="28"/>
          <w:szCs w:val="28"/>
        </w:rPr>
      </w:pPr>
      <w:r w:rsidRPr="00AC4B8A">
        <w:rPr>
          <w:rFonts w:ascii="Times New Roman" w:eastAsia="Times New Roman" w:hAnsi="Times New Roman" w:cs="Times New Roman"/>
          <w:b/>
          <w:bCs/>
          <w:kern w:val="32"/>
          <w:sz w:val="28"/>
          <w:szCs w:val="28"/>
          <w:lang w:val="vi-VN"/>
        </w:rPr>
        <w:t>V. TỔ CHỨC THỰC HIỆN</w:t>
      </w:r>
    </w:p>
    <w:p w14:paraId="3644B4F7" w14:textId="4AA45636" w:rsidR="003E12BE" w:rsidRPr="00AC4B8A" w:rsidRDefault="00AC4B8A" w:rsidP="008F3C33">
      <w:pPr>
        <w:spacing w:after="0"/>
        <w:ind w:firstLine="720"/>
        <w:jc w:val="both"/>
        <w:rPr>
          <w:rFonts w:ascii="Times New Roman" w:eastAsia="Times New Roman" w:hAnsi="Times New Roman" w:cs="Times New Roman"/>
          <w:sz w:val="28"/>
          <w:szCs w:val="28"/>
        </w:rPr>
      </w:pPr>
      <w:r w:rsidRPr="00AC4B8A">
        <w:rPr>
          <w:rFonts w:ascii="Times New Roman" w:eastAsia="Times New Roman" w:hAnsi="Times New Roman" w:cs="Times New Roman"/>
          <w:sz w:val="28"/>
          <w:szCs w:val="28"/>
        </w:rPr>
        <w:t xml:space="preserve">1. </w:t>
      </w:r>
      <w:r w:rsidR="003E12BE" w:rsidRPr="00AC4B8A">
        <w:rPr>
          <w:rFonts w:ascii="Times New Roman" w:eastAsia="Times New Roman" w:hAnsi="Times New Roman" w:cs="Times New Roman"/>
          <w:sz w:val="28"/>
          <w:szCs w:val="28"/>
          <w:lang w:val="vi-VN"/>
        </w:rPr>
        <w:t>Hiệu trưởng triển khai, phân công trách nhiệm cụ thể các thành viên trong nhà trường tổ chức thực hiện theo hướng trọng tâm, hiệu quả, phù hợp thực tiễn nhà trường</w:t>
      </w:r>
      <w:r w:rsidR="003E12BE" w:rsidRPr="00AC4B8A">
        <w:rPr>
          <w:rFonts w:ascii="Times New Roman" w:eastAsia="Times New Roman" w:hAnsi="Times New Roman" w:cs="Times New Roman"/>
          <w:sz w:val="28"/>
          <w:szCs w:val="28"/>
        </w:rPr>
        <w:t>. T</w:t>
      </w:r>
      <w:r w:rsidR="003E12BE" w:rsidRPr="00AC4B8A">
        <w:rPr>
          <w:rFonts w:ascii="Times New Roman" w:eastAsia="Times New Roman" w:hAnsi="Times New Roman" w:cs="Times New Roman"/>
          <w:sz w:val="28"/>
          <w:szCs w:val="28"/>
          <w:lang w:val="vi-VN"/>
        </w:rPr>
        <w:t>ham mưu tích cực với lãnh đạo cấp trên để được sự chỉ đạo cụ thể</w:t>
      </w:r>
      <w:r w:rsidR="003E12BE" w:rsidRPr="00AC4B8A">
        <w:rPr>
          <w:rFonts w:ascii="Times New Roman" w:eastAsia="Times New Roman" w:hAnsi="Times New Roman" w:cs="Times New Roman"/>
          <w:sz w:val="28"/>
          <w:szCs w:val="28"/>
        </w:rPr>
        <w:t>.</w:t>
      </w:r>
    </w:p>
    <w:p w14:paraId="04DF4B04" w14:textId="4EE29485" w:rsidR="003E12BE" w:rsidRPr="00AC4B8A" w:rsidRDefault="00AC4B8A" w:rsidP="008F3C33">
      <w:pPr>
        <w:spacing w:after="0"/>
        <w:ind w:firstLine="720"/>
        <w:jc w:val="both"/>
        <w:rPr>
          <w:rFonts w:ascii="Times New Roman" w:eastAsia="Times New Roman" w:hAnsi="Times New Roman" w:cs="Times New Roman"/>
          <w:sz w:val="28"/>
          <w:szCs w:val="28"/>
          <w:lang w:val="vi-VN"/>
        </w:rPr>
      </w:pPr>
      <w:r w:rsidRPr="00AC4B8A">
        <w:rPr>
          <w:rFonts w:ascii="Times New Roman" w:eastAsia="Times New Roman" w:hAnsi="Times New Roman" w:cs="Times New Roman"/>
          <w:sz w:val="28"/>
          <w:szCs w:val="28"/>
        </w:rPr>
        <w:t>2.</w:t>
      </w:r>
      <w:r w:rsidR="003E12BE" w:rsidRPr="00AC4B8A">
        <w:rPr>
          <w:rFonts w:ascii="Times New Roman" w:eastAsia="Times New Roman" w:hAnsi="Times New Roman" w:cs="Times New Roman"/>
          <w:sz w:val="28"/>
          <w:szCs w:val="28"/>
        </w:rPr>
        <w:t xml:space="preserve"> Công đoàn chủ động p</w:t>
      </w:r>
      <w:r w:rsidR="003E12BE" w:rsidRPr="00AC4B8A">
        <w:rPr>
          <w:rFonts w:ascii="Times New Roman" w:eastAsia="Times New Roman" w:hAnsi="Times New Roman" w:cs="Times New Roman"/>
          <w:sz w:val="28"/>
          <w:szCs w:val="28"/>
          <w:lang w:val="vi-VN"/>
        </w:rPr>
        <w:t>hối hợp với các đoàn thể tuyên truyền, động viên, tổ chức cho đội ngũ tích cực tham gia các hoạt động và hoàn thành tốt các nhiệm vụ chuyên môn.</w:t>
      </w:r>
    </w:p>
    <w:p w14:paraId="054D966C" w14:textId="1B95532B" w:rsidR="003E12BE" w:rsidRPr="00AC4B8A" w:rsidRDefault="00AC4B8A" w:rsidP="008F3C33">
      <w:pPr>
        <w:spacing w:after="0"/>
        <w:ind w:firstLine="720"/>
        <w:jc w:val="both"/>
        <w:rPr>
          <w:rFonts w:ascii="Times New Roman" w:eastAsia="Times New Roman" w:hAnsi="Times New Roman" w:cs="Times New Roman"/>
          <w:sz w:val="28"/>
          <w:szCs w:val="28"/>
        </w:rPr>
      </w:pPr>
      <w:r w:rsidRPr="00AC4B8A">
        <w:rPr>
          <w:rFonts w:ascii="Times New Roman" w:eastAsia="Times New Roman" w:hAnsi="Times New Roman" w:cs="Times New Roman"/>
          <w:sz w:val="28"/>
          <w:szCs w:val="28"/>
        </w:rPr>
        <w:lastRenderedPageBreak/>
        <w:t>3.</w:t>
      </w:r>
      <w:r w:rsidR="003E12BE" w:rsidRPr="00AC4B8A">
        <w:rPr>
          <w:rFonts w:ascii="Times New Roman" w:eastAsia="Times New Roman" w:hAnsi="Times New Roman" w:cs="Times New Roman"/>
          <w:sz w:val="28"/>
          <w:szCs w:val="28"/>
        </w:rPr>
        <w:t>P</w:t>
      </w:r>
      <w:r w:rsidR="003E12BE" w:rsidRPr="00AC4B8A">
        <w:rPr>
          <w:rFonts w:ascii="Times New Roman" w:eastAsia="Times New Roman" w:hAnsi="Times New Roman" w:cs="Times New Roman"/>
          <w:sz w:val="28"/>
          <w:szCs w:val="28"/>
          <w:lang w:val="vi-VN"/>
        </w:rPr>
        <w:t>hối hợp với các tổ chức, đoàn thể địa phương để</w:t>
      </w:r>
      <w:r w:rsidR="003E12BE" w:rsidRPr="00AC4B8A">
        <w:rPr>
          <w:rFonts w:ascii="Times New Roman" w:eastAsia="Times New Roman" w:hAnsi="Times New Roman" w:cs="Times New Roman"/>
          <w:sz w:val="28"/>
          <w:szCs w:val="28"/>
        </w:rPr>
        <w:t xml:space="preserve"> tuyên truyền,</w:t>
      </w:r>
      <w:r w:rsidR="003E12BE" w:rsidRPr="00AC4B8A">
        <w:rPr>
          <w:rFonts w:ascii="Times New Roman" w:eastAsia="Times New Roman" w:hAnsi="Times New Roman" w:cs="Times New Roman"/>
          <w:sz w:val="28"/>
          <w:szCs w:val="28"/>
          <w:lang w:val="vi-VN"/>
        </w:rPr>
        <w:t xml:space="preserve"> </w:t>
      </w:r>
      <w:r w:rsidR="003E12BE" w:rsidRPr="00AC4B8A">
        <w:rPr>
          <w:rFonts w:ascii="Times New Roman" w:eastAsia="Times New Roman" w:hAnsi="Times New Roman" w:cs="Times New Roman"/>
          <w:sz w:val="28"/>
          <w:szCs w:val="28"/>
        </w:rPr>
        <w:t>nâng cao phong trào học tập trong nhà trường.</w:t>
      </w:r>
    </w:p>
    <w:p w14:paraId="0774E2D8" w14:textId="77777777" w:rsidR="00555372" w:rsidRPr="00AC4B8A" w:rsidRDefault="00555372" w:rsidP="008F3C33">
      <w:pPr>
        <w:spacing w:after="0"/>
        <w:jc w:val="both"/>
        <w:rPr>
          <w:rFonts w:ascii="Times New Roman" w:eastAsia="Times New Roman" w:hAnsi="Times New Roman" w:cs="Times New Roman"/>
          <w:sz w:val="28"/>
          <w:szCs w:val="28"/>
        </w:rPr>
      </w:pPr>
    </w:p>
    <w:p w14:paraId="0C906908" w14:textId="7259F40A" w:rsidR="003E12BE" w:rsidRPr="00AC4B8A" w:rsidRDefault="008F3C33" w:rsidP="008F3C33">
      <w:pPr>
        <w:tabs>
          <w:tab w:val="left" w:pos="993"/>
        </w:tabs>
        <w:spacing w:after="0"/>
        <w:jc w:val="both"/>
        <w:rPr>
          <w:rFonts w:ascii="Times New Roman" w:eastAsia="Times New Roman" w:hAnsi="Times New Roman" w:cs="Times New Roman"/>
          <w:sz w:val="28"/>
          <w:szCs w:val="28"/>
        </w:rPr>
      </w:pPr>
      <w:r w:rsidRPr="00AC4B8A">
        <w:rPr>
          <w:rFonts w:ascii="Times New Roman" w:eastAsia="Times New Roman" w:hAnsi="Times New Roman" w:cs="Times New Roman"/>
          <w:sz w:val="28"/>
          <w:szCs w:val="28"/>
        </w:rPr>
        <w:tab/>
      </w:r>
      <w:r w:rsidR="003E12BE" w:rsidRPr="00AC4B8A">
        <w:rPr>
          <w:rFonts w:ascii="Times New Roman" w:eastAsia="Times New Roman" w:hAnsi="Times New Roman" w:cs="Times New Roman"/>
          <w:sz w:val="28"/>
          <w:szCs w:val="28"/>
        </w:rPr>
        <w:t>Trên đây là kế hoạch thực hiện nhiệm vụ năm học 202</w:t>
      </w:r>
      <w:r w:rsidR="000418B2" w:rsidRPr="00AC4B8A">
        <w:rPr>
          <w:rFonts w:ascii="Times New Roman" w:eastAsia="Times New Roman" w:hAnsi="Times New Roman" w:cs="Times New Roman"/>
          <w:sz w:val="28"/>
          <w:szCs w:val="28"/>
        </w:rPr>
        <w:t>2</w:t>
      </w:r>
      <w:r w:rsidR="003E12BE" w:rsidRPr="00AC4B8A">
        <w:rPr>
          <w:rFonts w:ascii="Times New Roman" w:eastAsia="Times New Roman" w:hAnsi="Times New Roman" w:cs="Times New Roman"/>
          <w:sz w:val="28"/>
          <w:szCs w:val="28"/>
        </w:rPr>
        <w:t>-202</w:t>
      </w:r>
      <w:r w:rsidR="000418B2" w:rsidRPr="00AC4B8A">
        <w:rPr>
          <w:rFonts w:ascii="Times New Roman" w:eastAsia="Times New Roman" w:hAnsi="Times New Roman" w:cs="Times New Roman"/>
          <w:sz w:val="28"/>
          <w:szCs w:val="28"/>
        </w:rPr>
        <w:t>3</w:t>
      </w:r>
      <w:r w:rsidR="003E12BE" w:rsidRPr="00AC4B8A">
        <w:rPr>
          <w:rFonts w:ascii="Times New Roman" w:eastAsia="Times New Roman" w:hAnsi="Times New Roman" w:cs="Times New Roman"/>
          <w:sz w:val="28"/>
          <w:szCs w:val="28"/>
        </w:rPr>
        <w:t xml:space="preserve"> của trường Tiểu học và THCS Đại Sơn.</w:t>
      </w:r>
    </w:p>
    <w:p w14:paraId="1B1A0970" w14:textId="77777777" w:rsidR="003E12BE" w:rsidRPr="00AC4B8A" w:rsidRDefault="003E12BE" w:rsidP="003E12BE">
      <w:pPr>
        <w:tabs>
          <w:tab w:val="left" w:pos="993"/>
        </w:tabs>
        <w:spacing w:after="0"/>
        <w:ind w:firstLine="720"/>
        <w:jc w:val="both"/>
        <w:rPr>
          <w:rFonts w:ascii="Times New Roman" w:hAnsi="Times New Roman" w:cs="Times New Roman"/>
          <w:sz w:val="28"/>
          <w:szCs w:val="28"/>
        </w:rPr>
      </w:pPr>
    </w:p>
    <w:tbl>
      <w:tblPr>
        <w:tblW w:w="9498" w:type="dxa"/>
        <w:tblLook w:val="01E0" w:firstRow="1" w:lastRow="1" w:firstColumn="1" w:lastColumn="1" w:noHBand="0" w:noVBand="0"/>
      </w:tblPr>
      <w:tblGrid>
        <w:gridCol w:w="4536"/>
        <w:gridCol w:w="4962"/>
      </w:tblGrid>
      <w:tr w:rsidR="003E12BE" w:rsidRPr="00AC4B8A" w14:paraId="5FFECA71" w14:textId="77777777" w:rsidTr="00F84C80">
        <w:tc>
          <w:tcPr>
            <w:tcW w:w="4536" w:type="dxa"/>
          </w:tcPr>
          <w:p w14:paraId="50E8C3A3" w14:textId="77777777" w:rsidR="003E12BE" w:rsidRPr="00AC4B8A" w:rsidRDefault="003E12BE" w:rsidP="00EC255F">
            <w:pPr>
              <w:tabs>
                <w:tab w:val="left" w:pos="1263"/>
              </w:tabs>
              <w:spacing w:after="0"/>
              <w:ind w:firstLine="720"/>
              <w:jc w:val="both"/>
              <w:rPr>
                <w:rFonts w:ascii="Times New Roman" w:eastAsia="Times New Roman" w:hAnsi="Times New Roman" w:cs="Times New Roman"/>
                <w:b/>
                <w:sz w:val="28"/>
                <w:szCs w:val="28"/>
              </w:rPr>
            </w:pPr>
            <w:r w:rsidRPr="00AC4B8A">
              <w:rPr>
                <w:rFonts w:ascii="Times New Roman" w:eastAsia="Times New Roman" w:hAnsi="Times New Roman" w:cs="Times New Roman"/>
                <w:b/>
                <w:sz w:val="28"/>
                <w:szCs w:val="28"/>
              </w:rPr>
              <w:tab/>
            </w:r>
          </w:p>
        </w:tc>
        <w:tc>
          <w:tcPr>
            <w:tcW w:w="4962" w:type="dxa"/>
          </w:tcPr>
          <w:p w14:paraId="0CA615AA" w14:textId="451D6AC1" w:rsidR="003E12BE" w:rsidRPr="00AC4B8A" w:rsidRDefault="00D908A4" w:rsidP="00EC255F">
            <w:pPr>
              <w:tabs>
                <w:tab w:val="left" w:pos="842"/>
                <w:tab w:val="center" w:pos="2248"/>
              </w:tabs>
              <w:spacing w:after="0"/>
              <w:ind w:firstLine="720"/>
              <w:jc w:val="both"/>
              <w:rPr>
                <w:rFonts w:ascii="Times New Roman" w:eastAsia="Times New Roman" w:hAnsi="Times New Roman" w:cs="Times New Roman"/>
                <w:b/>
                <w:sz w:val="28"/>
                <w:szCs w:val="28"/>
              </w:rPr>
            </w:pPr>
            <w:r w:rsidRPr="00AC4B8A">
              <w:rPr>
                <w:rFonts w:ascii="Times New Roman" w:eastAsia="Times New Roman" w:hAnsi="Times New Roman" w:cs="Times New Roman"/>
                <w:b/>
                <w:sz w:val="28"/>
                <w:szCs w:val="28"/>
              </w:rPr>
              <w:tab/>
              <w:t xml:space="preserve">            </w:t>
            </w:r>
            <w:r w:rsidR="003E12BE" w:rsidRPr="00AC4B8A">
              <w:rPr>
                <w:rFonts w:ascii="Times New Roman" w:eastAsia="Times New Roman" w:hAnsi="Times New Roman" w:cs="Times New Roman"/>
                <w:b/>
                <w:sz w:val="28"/>
                <w:szCs w:val="28"/>
              </w:rPr>
              <w:t xml:space="preserve"> </w:t>
            </w:r>
            <w:r w:rsidR="003E12BE" w:rsidRPr="00AC4B8A">
              <w:rPr>
                <w:rFonts w:ascii="Times New Roman" w:eastAsia="Times New Roman" w:hAnsi="Times New Roman" w:cs="Times New Roman"/>
                <w:b/>
                <w:sz w:val="28"/>
                <w:szCs w:val="28"/>
              </w:rPr>
              <w:tab/>
              <w:t>HIỆU TRƯỞNG</w:t>
            </w:r>
          </w:p>
          <w:p w14:paraId="5A99DF3E" w14:textId="77777777" w:rsidR="003E12BE" w:rsidRPr="00AC4B8A" w:rsidRDefault="003E12BE" w:rsidP="00EC255F">
            <w:pPr>
              <w:tabs>
                <w:tab w:val="left" w:pos="842"/>
                <w:tab w:val="center" w:pos="2248"/>
              </w:tabs>
              <w:spacing w:after="0"/>
              <w:ind w:firstLine="720"/>
              <w:jc w:val="both"/>
              <w:rPr>
                <w:rFonts w:ascii="Times New Roman" w:eastAsia="Times New Roman" w:hAnsi="Times New Roman" w:cs="Times New Roman"/>
                <w:b/>
                <w:sz w:val="28"/>
                <w:szCs w:val="28"/>
              </w:rPr>
            </w:pPr>
          </w:p>
          <w:p w14:paraId="5C16281C" w14:textId="77777777" w:rsidR="003E12BE" w:rsidRPr="00AC4B8A" w:rsidRDefault="003E12BE" w:rsidP="00EC255F">
            <w:pPr>
              <w:tabs>
                <w:tab w:val="left" w:pos="842"/>
                <w:tab w:val="center" w:pos="2248"/>
              </w:tabs>
              <w:spacing w:after="0"/>
              <w:ind w:firstLine="720"/>
              <w:jc w:val="both"/>
              <w:rPr>
                <w:rFonts w:ascii="Times New Roman" w:eastAsia="Times New Roman" w:hAnsi="Times New Roman" w:cs="Times New Roman"/>
                <w:b/>
                <w:sz w:val="28"/>
                <w:szCs w:val="28"/>
              </w:rPr>
            </w:pPr>
          </w:p>
          <w:p w14:paraId="590DAB2A" w14:textId="77777777" w:rsidR="003E12BE" w:rsidRPr="00AC4B8A" w:rsidRDefault="003E12BE" w:rsidP="00EC255F">
            <w:pPr>
              <w:tabs>
                <w:tab w:val="left" w:pos="842"/>
                <w:tab w:val="center" w:pos="2248"/>
              </w:tabs>
              <w:spacing w:after="0"/>
              <w:ind w:firstLine="720"/>
              <w:jc w:val="both"/>
              <w:rPr>
                <w:rFonts w:ascii="Times New Roman" w:eastAsia="Times New Roman" w:hAnsi="Times New Roman" w:cs="Times New Roman"/>
                <w:b/>
                <w:sz w:val="28"/>
                <w:szCs w:val="28"/>
              </w:rPr>
            </w:pPr>
          </w:p>
          <w:p w14:paraId="7C6C40CC" w14:textId="149541F6" w:rsidR="003E12BE" w:rsidRPr="00AC4B8A" w:rsidRDefault="00D908A4" w:rsidP="00EC255F">
            <w:pPr>
              <w:tabs>
                <w:tab w:val="left" w:pos="842"/>
                <w:tab w:val="center" w:pos="2248"/>
              </w:tabs>
              <w:spacing w:after="0"/>
              <w:ind w:firstLine="720"/>
              <w:jc w:val="both"/>
              <w:rPr>
                <w:rFonts w:ascii="Times New Roman" w:eastAsia="Times New Roman" w:hAnsi="Times New Roman" w:cs="Times New Roman"/>
                <w:i/>
                <w:iCs/>
                <w:sz w:val="28"/>
                <w:szCs w:val="28"/>
              </w:rPr>
            </w:pPr>
            <w:r w:rsidRPr="00AC4B8A">
              <w:rPr>
                <w:rFonts w:ascii="Times New Roman" w:eastAsia="Times New Roman" w:hAnsi="Times New Roman" w:cs="Times New Roman"/>
                <w:b/>
                <w:sz w:val="28"/>
                <w:szCs w:val="28"/>
              </w:rPr>
              <w:t xml:space="preserve">           </w:t>
            </w:r>
            <w:r w:rsidR="003E12BE" w:rsidRPr="00AC4B8A">
              <w:rPr>
                <w:rFonts w:ascii="Times New Roman" w:eastAsia="Times New Roman" w:hAnsi="Times New Roman" w:cs="Times New Roman"/>
                <w:b/>
                <w:sz w:val="28"/>
                <w:szCs w:val="28"/>
              </w:rPr>
              <w:t>Nguyễn Thị Hải Vân</w:t>
            </w:r>
          </w:p>
        </w:tc>
      </w:tr>
    </w:tbl>
    <w:p w14:paraId="4CA94677" w14:textId="77777777" w:rsidR="003E12BE" w:rsidRPr="00AC4B8A" w:rsidRDefault="003E12BE" w:rsidP="003E12BE">
      <w:pPr>
        <w:spacing w:after="0"/>
        <w:ind w:firstLine="720"/>
        <w:jc w:val="both"/>
        <w:rPr>
          <w:rFonts w:ascii="Times New Roman" w:hAnsi="Times New Roman" w:cs="Times New Roman"/>
          <w:sz w:val="28"/>
          <w:szCs w:val="28"/>
        </w:rPr>
      </w:pPr>
    </w:p>
    <w:p w14:paraId="4E8D7411" w14:textId="77777777" w:rsidR="00786D97" w:rsidRPr="00AC4B8A" w:rsidRDefault="00786D97"/>
    <w:sectPr w:rsidR="00786D97" w:rsidRPr="00AC4B8A" w:rsidSect="00F84C8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23D9"/>
    <w:multiLevelType w:val="hybridMultilevel"/>
    <w:tmpl w:val="36223066"/>
    <w:lvl w:ilvl="0" w:tplc="A81E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55518"/>
    <w:multiLevelType w:val="hybridMultilevel"/>
    <w:tmpl w:val="6B5E4CA6"/>
    <w:lvl w:ilvl="0" w:tplc="EE1E8CA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3300E29"/>
    <w:multiLevelType w:val="multilevel"/>
    <w:tmpl w:val="DF9C0C78"/>
    <w:lvl w:ilvl="0">
      <w:start w:val="3"/>
      <w:numFmt w:val="upperRoman"/>
      <w:lvlText w:val="%1."/>
      <w:lvlJc w:val="left"/>
      <w:pPr>
        <w:ind w:left="1631" w:hanging="468"/>
        <w:jc w:val="right"/>
      </w:pPr>
      <w:rPr>
        <w:rFonts w:hint="default"/>
        <w:b/>
        <w:bCs/>
        <w:spacing w:val="-2"/>
        <w:w w:val="100"/>
        <w:lang w:val="vi" w:eastAsia="en-US" w:bidi="ar-SA"/>
      </w:rPr>
    </w:lvl>
    <w:lvl w:ilvl="1">
      <w:start w:val="1"/>
      <w:numFmt w:val="decimal"/>
      <w:lvlText w:val="%2."/>
      <w:lvlJc w:val="left"/>
      <w:pPr>
        <w:ind w:left="1602" w:hanging="281"/>
        <w:jc w:val="right"/>
      </w:pPr>
      <w:rPr>
        <w:rFonts w:hint="default"/>
        <w:b/>
        <w:bCs/>
        <w:w w:val="100"/>
        <w:lang w:val="vi" w:eastAsia="en-US" w:bidi="ar-SA"/>
      </w:rPr>
    </w:lvl>
    <w:lvl w:ilvl="2">
      <w:start w:val="1"/>
      <w:numFmt w:val="decimal"/>
      <w:lvlText w:val="%2.%3."/>
      <w:lvlJc w:val="left"/>
      <w:pPr>
        <w:ind w:left="602" w:hanging="497"/>
      </w:pPr>
      <w:rPr>
        <w:rFonts w:hint="default"/>
        <w:b/>
        <w:bCs/>
        <w:w w:val="100"/>
        <w:lang w:val="vi" w:eastAsia="en-US" w:bidi="ar-SA"/>
      </w:rPr>
    </w:lvl>
    <w:lvl w:ilvl="3">
      <w:numFmt w:val="bullet"/>
      <w:lvlText w:val="•"/>
      <w:lvlJc w:val="left"/>
      <w:pPr>
        <w:ind w:left="1820" w:hanging="497"/>
      </w:pPr>
      <w:rPr>
        <w:rFonts w:hint="default"/>
        <w:lang w:val="vi" w:eastAsia="en-US" w:bidi="ar-SA"/>
      </w:rPr>
    </w:lvl>
    <w:lvl w:ilvl="4">
      <w:numFmt w:val="bullet"/>
      <w:lvlText w:val="•"/>
      <w:lvlJc w:val="left"/>
      <w:pPr>
        <w:ind w:left="3058" w:hanging="497"/>
      </w:pPr>
      <w:rPr>
        <w:rFonts w:hint="default"/>
        <w:lang w:val="vi" w:eastAsia="en-US" w:bidi="ar-SA"/>
      </w:rPr>
    </w:lvl>
    <w:lvl w:ilvl="5">
      <w:numFmt w:val="bullet"/>
      <w:lvlText w:val="•"/>
      <w:lvlJc w:val="left"/>
      <w:pPr>
        <w:ind w:left="4296" w:hanging="497"/>
      </w:pPr>
      <w:rPr>
        <w:rFonts w:hint="default"/>
        <w:lang w:val="vi" w:eastAsia="en-US" w:bidi="ar-SA"/>
      </w:rPr>
    </w:lvl>
    <w:lvl w:ilvl="6">
      <w:numFmt w:val="bullet"/>
      <w:lvlText w:val="•"/>
      <w:lvlJc w:val="left"/>
      <w:pPr>
        <w:ind w:left="5534" w:hanging="497"/>
      </w:pPr>
      <w:rPr>
        <w:rFonts w:hint="default"/>
        <w:lang w:val="vi" w:eastAsia="en-US" w:bidi="ar-SA"/>
      </w:rPr>
    </w:lvl>
    <w:lvl w:ilvl="7">
      <w:numFmt w:val="bullet"/>
      <w:lvlText w:val="•"/>
      <w:lvlJc w:val="left"/>
      <w:pPr>
        <w:ind w:left="6772" w:hanging="497"/>
      </w:pPr>
      <w:rPr>
        <w:rFonts w:hint="default"/>
        <w:lang w:val="vi" w:eastAsia="en-US" w:bidi="ar-SA"/>
      </w:rPr>
    </w:lvl>
    <w:lvl w:ilvl="8">
      <w:numFmt w:val="bullet"/>
      <w:lvlText w:val="•"/>
      <w:lvlJc w:val="left"/>
      <w:pPr>
        <w:ind w:left="8010" w:hanging="497"/>
      </w:pPr>
      <w:rPr>
        <w:rFonts w:hint="default"/>
        <w:lang w:val="vi" w:eastAsia="en-US" w:bidi="ar-SA"/>
      </w:rPr>
    </w:lvl>
  </w:abstractNum>
  <w:abstractNum w:abstractNumId="3" w15:restartNumberingAfterBreak="0">
    <w:nsid w:val="24FC1345"/>
    <w:multiLevelType w:val="hybridMultilevel"/>
    <w:tmpl w:val="413E7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11F08"/>
    <w:multiLevelType w:val="hybridMultilevel"/>
    <w:tmpl w:val="4F68B5C2"/>
    <w:lvl w:ilvl="0" w:tplc="F9E8C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E3F8B"/>
    <w:multiLevelType w:val="hybridMultilevel"/>
    <w:tmpl w:val="DF823C88"/>
    <w:lvl w:ilvl="0" w:tplc="0C1C0BC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3EF463C9"/>
    <w:multiLevelType w:val="hybridMultilevel"/>
    <w:tmpl w:val="10C6E912"/>
    <w:lvl w:ilvl="0" w:tplc="7E76E4A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01F83"/>
    <w:multiLevelType w:val="hybridMultilevel"/>
    <w:tmpl w:val="D7F2E350"/>
    <w:lvl w:ilvl="0" w:tplc="EDAA3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0D5309"/>
    <w:multiLevelType w:val="hybridMultilevel"/>
    <w:tmpl w:val="625A6EBC"/>
    <w:lvl w:ilvl="0" w:tplc="04E07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FE740E"/>
    <w:multiLevelType w:val="hybridMultilevel"/>
    <w:tmpl w:val="2BEEC1A6"/>
    <w:lvl w:ilvl="0" w:tplc="B5A86FF4">
      <w:start w:val="1"/>
      <w:numFmt w:val="decimal"/>
      <w:lvlText w:val="%1."/>
      <w:lvlJc w:val="left"/>
      <w:pPr>
        <w:ind w:left="602" w:hanging="276"/>
      </w:pPr>
      <w:rPr>
        <w:rFonts w:ascii="Times New Roman" w:eastAsia="Times New Roman" w:hAnsi="Times New Roman" w:cs="Times New Roman" w:hint="default"/>
        <w:b/>
        <w:bCs/>
        <w:color w:val="0E0E0E"/>
        <w:spacing w:val="0"/>
        <w:w w:val="100"/>
        <w:sz w:val="28"/>
        <w:szCs w:val="28"/>
        <w:lang w:val="vi" w:eastAsia="en-US" w:bidi="ar-SA"/>
      </w:rPr>
    </w:lvl>
    <w:lvl w:ilvl="1" w:tplc="78BC429E">
      <w:numFmt w:val="bullet"/>
      <w:lvlText w:val="•"/>
      <w:lvlJc w:val="left"/>
      <w:pPr>
        <w:ind w:left="1588" w:hanging="276"/>
      </w:pPr>
      <w:rPr>
        <w:rFonts w:hint="default"/>
        <w:lang w:val="vi" w:eastAsia="en-US" w:bidi="ar-SA"/>
      </w:rPr>
    </w:lvl>
    <w:lvl w:ilvl="2" w:tplc="02CCB5D8">
      <w:numFmt w:val="bullet"/>
      <w:lvlText w:val="•"/>
      <w:lvlJc w:val="left"/>
      <w:pPr>
        <w:ind w:left="2577" w:hanging="276"/>
      </w:pPr>
      <w:rPr>
        <w:rFonts w:hint="default"/>
        <w:lang w:val="vi" w:eastAsia="en-US" w:bidi="ar-SA"/>
      </w:rPr>
    </w:lvl>
    <w:lvl w:ilvl="3" w:tplc="AFAE3AE2">
      <w:numFmt w:val="bullet"/>
      <w:lvlText w:val="•"/>
      <w:lvlJc w:val="left"/>
      <w:pPr>
        <w:ind w:left="3565" w:hanging="276"/>
      </w:pPr>
      <w:rPr>
        <w:rFonts w:hint="default"/>
        <w:lang w:val="vi" w:eastAsia="en-US" w:bidi="ar-SA"/>
      </w:rPr>
    </w:lvl>
    <w:lvl w:ilvl="4" w:tplc="3B5208F0">
      <w:numFmt w:val="bullet"/>
      <w:lvlText w:val="•"/>
      <w:lvlJc w:val="left"/>
      <w:pPr>
        <w:ind w:left="4554" w:hanging="276"/>
      </w:pPr>
      <w:rPr>
        <w:rFonts w:hint="default"/>
        <w:lang w:val="vi" w:eastAsia="en-US" w:bidi="ar-SA"/>
      </w:rPr>
    </w:lvl>
    <w:lvl w:ilvl="5" w:tplc="21AE9250">
      <w:numFmt w:val="bullet"/>
      <w:lvlText w:val="•"/>
      <w:lvlJc w:val="left"/>
      <w:pPr>
        <w:ind w:left="5543" w:hanging="276"/>
      </w:pPr>
      <w:rPr>
        <w:rFonts w:hint="default"/>
        <w:lang w:val="vi" w:eastAsia="en-US" w:bidi="ar-SA"/>
      </w:rPr>
    </w:lvl>
    <w:lvl w:ilvl="6" w:tplc="74C059C4">
      <w:numFmt w:val="bullet"/>
      <w:lvlText w:val="•"/>
      <w:lvlJc w:val="left"/>
      <w:pPr>
        <w:ind w:left="6531" w:hanging="276"/>
      </w:pPr>
      <w:rPr>
        <w:rFonts w:hint="default"/>
        <w:lang w:val="vi" w:eastAsia="en-US" w:bidi="ar-SA"/>
      </w:rPr>
    </w:lvl>
    <w:lvl w:ilvl="7" w:tplc="2BC47E1A">
      <w:numFmt w:val="bullet"/>
      <w:lvlText w:val="•"/>
      <w:lvlJc w:val="left"/>
      <w:pPr>
        <w:ind w:left="7520" w:hanging="276"/>
      </w:pPr>
      <w:rPr>
        <w:rFonts w:hint="default"/>
        <w:lang w:val="vi" w:eastAsia="en-US" w:bidi="ar-SA"/>
      </w:rPr>
    </w:lvl>
    <w:lvl w:ilvl="8" w:tplc="0EA88A1C">
      <w:numFmt w:val="bullet"/>
      <w:lvlText w:val="•"/>
      <w:lvlJc w:val="left"/>
      <w:pPr>
        <w:ind w:left="8509" w:hanging="276"/>
      </w:pPr>
      <w:rPr>
        <w:rFonts w:hint="default"/>
        <w:lang w:val="vi" w:eastAsia="en-US" w:bidi="ar-SA"/>
      </w:rPr>
    </w:lvl>
  </w:abstractNum>
  <w:abstractNum w:abstractNumId="10" w15:restartNumberingAfterBreak="0">
    <w:nsid w:val="585C0091"/>
    <w:multiLevelType w:val="hybridMultilevel"/>
    <w:tmpl w:val="60262D04"/>
    <w:lvl w:ilvl="0" w:tplc="B7EEC7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5F43F7"/>
    <w:multiLevelType w:val="hybridMultilevel"/>
    <w:tmpl w:val="0104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43792E"/>
    <w:multiLevelType w:val="hybridMultilevel"/>
    <w:tmpl w:val="487C5500"/>
    <w:lvl w:ilvl="0" w:tplc="38C427EE">
      <w:numFmt w:val="bullet"/>
      <w:lvlText w:val="-"/>
      <w:lvlJc w:val="left"/>
      <w:pPr>
        <w:ind w:left="602" w:hanging="168"/>
      </w:pPr>
      <w:rPr>
        <w:rFonts w:hint="default"/>
        <w:w w:val="100"/>
        <w:lang w:val="vi" w:eastAsia="en-US" w:bidi="ar-SA"/>
      </w:rPr>
    </w:lvl>
    <w:lvl w:ilvl="1" w:tplc="39FE1DDC">
      <w:numFmt w:val="bullet"/>
      <w:lvlText w:val="•"/>
      <w:lvlJc w:val="left"/>
      <w:pPr>
        <w:ind w:left="1588" w:hanging="168"/>
      </w:pPr>
      <w:rPr>
        <w:rFonts w:hint="default"/>
        <w:lang w:val="vi" w:eastAsia="en-US" w:bidi="ar-SA"/>
      </w:rPr>
    </w:lvl>
    <w:lvl w:ilvl="2" w:tplc="E6BA1678">
      <w:numFmt w:val="bullet"/>
      <w:lvlText w:val="•"/>
      <w:lvlJc w:val="left"/>
      <w:pPr>
        <w:ind w:left="2577" w:hanging="168"/>
      </w:pPr>
      <w:rPr>
        <w:rFonts w:hint="default"/>
        <w:lang w:val="vi" w:eastAsia="en-US" w:bidi="ar-SA"/>
      </w:rPr>
    </w:lvl>
    <w:lvl w:ilvl="3" w:tplc="413039D0">
      <w:numFmt w:val="bullet"/>
      <w:lvlText w:val="•"/>
      <w:lvlJc w:val="left"/>
      <w:pPr>
        <w:ind w:left="3565" w:hanging="168"/>
      </w:pPr>
      <w:rPr>
        <w:rFonts w:hint="default"/>
        <w:lang w:val="vi" w:eastAsia="en-US" w:bidi="ar-SA"/>
      </w:rPr>
    </w:lvl>
    <w:lvl w:ilvl="4" w:tplc="495CE720">
      <w:numFmt w:val="bullet"/>
      <w:lvlText w:val="•"/>
      <w:lvlJc w:val="left"/>
      <w:pPr>
        <w:ind w:left="4554" w:hanging="168"/>
      </w:pPr>
      <w:rPr>
        <w:rFonts w:hint="default"/>
        <w:lang w:val="vi" w:eastAsia="en-US" w:bidi="ar-SA"/>
      </w:rPr>
    </w:lvl>
    <w:lvl w:ilvl="5" w:tplc="32A07744">
      <w:numFmt w:val="bullet"/>
      <w:lvlText w:val="•"/>
      <w:lvlJc w:val="left"/>
      <w:pPr>
        <w:ind w:left="5543" w:hanging="168"/>
      </w:pPr>
      <w:rPr>
        <w:rFonts w:hint="default"/>
        <w:lang w:val="vi" w:eastAsia="en-US" w:bidi="ar-SA"/>
      </w:rPr>
    </w:lvl>
    <w:lvl w:ilvl="6" w:tplc="D9C87CE4">
      <w:numFmt w:val="bullet"/>
      <w:lvlText w:val="•"/>
      <w:lvlJc w:val="left"/>
      <w:pPr>
        <w:ind w:left="6531" w:hanging="168"/>
      </w:pPr>
      <w:rPr>
        <w:rFonts w:hint="default"/>
        <w:lang w:val="vi" w:eastAsia="en-US" w:bidi="ar-SA"/>
      </w:rPr>
    </w:lvl>
    <w:lvl w:ilvl="7" w:tplc="93C8CA0E">
      <w:numFmt w:val="bullet"/>
      <w:lvlText w:val="•"/>
      <w:lvlJc w:val="left"/>
      <w:pPr>
        <w:ind w:left="7520" w:hanging="168"/>
      </w:pPr>
      <w:rPr>
        <w:rFonts w:hint="default"/>
        <w:lang w:val="vi" w:eastAsia="en-US" w:bidi="ar-SA"/>
      </w:rPr>
    </w:lvl>
    <w:lvl w:ilvl="8" w:tplc="02A26472">
      <w:numFmt w:val="bullet"/>
      <w:lvlText w:val="•"/>
      <w:lvlJc w:val="left"/>
      <w:pPr>
        <w:ind w:left="8509" w:hanging="168"/>
      </w:pPr>
      <w:rPr>
        <w:rFonts w:hint="default"/>
        <w:lang w:val="vi" w:eastAsia="en-US" w:bidi="ar-SA"/>
      </w:rPr>
    </w:lvl>
  </w:abstractNum>
  <w:abstractNum w:abstractNumId="13" w15:restartNumberingAfterBreak="0">
    <w:nsid w:val="744F48DF"/>
    <w:multiLevelType w:val="hybridMultilevel"/>
    <w:tmpl w:val="45761858"/>
    <w:lvl w:ilvl="0" w:tplc="2FB8ED76">
      <w:start w:val="9"/>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B50FF2"/>
    <w:multiLevelType w:val="hybridMultilevel"/>
    <w:tmpl w:val="5D446BB8"/>
    <w:lvl w:ilvl="0" w:tplc="578E62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132915">
    <w:abstractNumId w:val="5"/>
  </w:num>
  <w:num w:numId="2" w16cid:durableId="2010675985">
    <w:abstractNumId w:val="1"/>
  </w:num>
  <w:num w:numId="3" w16cid:durableId="276715212">
    <w:abstractNumId w:val="10"/>
  </w:num>
  <w:num w:numId="4" w16cid:durableId="1530532689">
    <w:abstractNumId w:val="4"/>
  </w:num>
  <w:num w:numId="5" w16cid:durableId="448009443">
    <w:abstractNumId w:val="14"/>
  </w:num>
  <w:num w:numId="6" w16cid:durableId="333265065">
    <w:abstractNumId w:val="8"/>
  </w:num>
  <w:num w:numId="7" w16cid:durableId="1746561515">
    <w:abstractNumId w:val="7"/>
  </w:num>
  <w:num w:numId="8" w16cid:durableId="2045278715">
    <w:abstractNumId w:val="0"/>
  </w:num>
  <w:num w:numId="9" w16cid:durableId="1301617715">
    <w:abstractNumId w:val="12"/>
  </w:num>
  <w:num w:numId="10" w16cid:durableId="2066172350">
    <w:abstractNumId w:val="2"/>
  </w:num>
  <w:num w:numId="11" w16cid:durableId="210701099">
    <w:abstractNumId w:val="9"/>
  </w:num>
  <w:num w:numId="12" w16cid:durableId="816192828">
    <w:abstractNumId w:val="6"/>
  </w:num>
  <w:num w:numId="13" w16cid:durableId="1930189437">
    <w:abstractNumId w:val="13"/>
  </w:num>
  <w:num w:numId="14" w16cid:durableId="1256406379">
    <w:abstractNumId w:val="11"/>
  </w:num>
  <w:num w:numId="15" w16cid:durableId="856775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BE"/>
    <w:rsid w:val="000222BB"/>
    <w:rsid w:val="00031AB5"/>
    <w:rsid w:val="000418B2"/>
    <w:rsid w:val="000670F4"/>
    <w:rsid w:val="000A74E8"/>
    <w:rsid w:val="000B3223"/>
    <w:rsid w:val="00104533"/>
    <w:rsid w:val="001406C8"/>
    <w:rsid w:val="00146C39"/>
    <w:rsid w:val="00191208"/>
    <w:rsid w:val="00197EF4"/>
    <w:rsid w:val="001D5B23"/>
    <w:rsid w:val="00210D7E"/>
    <w:rsid w:val="002203AA"/>
    <w:rsid w:val="00255CEC"/>
    <w:rsid w:val="00293623"/>
    <w:rsid w:val="002A4E01"/>
    <w:rsid w:val="002E6DFC"/>
    <w:rsid w:val="002F6C7E"/>
    <w:rsid w:val="00310E8D"/>
    <w:rsid w:val="00311E32"/>
    <w:rsid w:val="00343FDC"/>
    <w:rsid w:val="00347981"/>
    <w:rsid w:val="0036642C"/>
    <w:rsid w:val="003844CC"/>
    <w:rsid w:val="00386476"/>
    <w:rsid w:val="003876AA"/>
    <w:rsid w:val="00392D2A"/>
    <w:rsid w:val="003A71BC"/>
    <w:rsid w:val="003E12BE"/>
    <w:rsid w:val="003F2154"/>
    <w:rsid w:val="003F296C"/>
    <w:rsid w:val="004200C7"/>
    <w:rsid w:val="00437A86"/>
    <w:rsid w:val="00460DBA"/>
    <w:rsid w:val="004A51BB"/>
    <w:rsid w:val="004C6A04"/>
    <w:rsid w:val="004F32D6"/>
    <w:rsid w:val="005169C4"/>
    <w:rsid w:val="0055008D"/>
    <w:rsid w:val="00555372"/>
    <w:rsid w:val="005D63C0"/>
    <w:rsid w:val="00627D7A"/>
    <w:rsid w:val="0063206C"/>
    <w:rsid w:val="00664A49"/>
    <w:rsid w:val="006A68C8"/>
    <w:rsid w:val="006A6C8D"/>
    <w:rsid w:val="0070231A"/>
    <w:rsid w:val="00712FBB"/>
    <w:rsid w:val="00761141"/>
    <w:rsid w:val="00765243"/>
    <w:rsid w:val="00772420"/>
    <w:rsid w:val="00774814"/>
    <w:rsid w:val="00775F06"/>
    <w:rsid w:val="00786D97"/>
    <w:rsid w:val="007B3F27"/>
    <w:rsid w:val="007B5924"/>
    <w:rsid w:val="007D1EAA"/>
    <w:rsid w:val="007D3A37"/>
    <w:rsid w:val="008010FE"/>
    <w:rsid w:val="00804599"/>
    <w:rsid w:val="0085468E"/>
    <w:rsid w:val="008565AA"/>
    <w:rsid w:val="00856713"/>
    <w:rsid w:val="00862ACF"/>
    <w:rsid w:val="008765FD"/>
    <w:rsid w:val="008D61E4"/>
    <w:rsid w:val="008F3C33"/>
    <w:rsid w:val="008F5A26"/>
    <w:rsid w:val="00914463"/>
    <w:rsid w:val="00935CC6"/>
    <w:rsid w:val="009565D5"/>
    <w:rsid w:val="00983F7E"/>
    <w:rsid w:val="009B085C"/>
    <w:rsid w:val="009E4893"/>
    <w:rsid w:val="009F5CB3"/>
    <w:rsid w:val="00A12A03"/>
    <w:rsid w:val="00A16636"/>
    <w:rsid w:val="00A20733"/>
    <w:rsid w:val="00A55A59"/>
    <w:rsid w:val="00A5738D"/>
    <w:rsid w:val="00A61D21"/>
    <w:rsid w:val="00AB3B70"/>
    <w:rsid w:val="00AC4B8A"/>
    <w:rsid w:val="00B01277"/>
    <w:rsid w:val="00B23042"/>
    <w:rsid w:val="00B56D98"/>
    <w:rsid w:val="00B70714"/>
    <w:rsid w:val="00B7393A"/>
    <w:rsid w:val="00BB2DBD"/>
    <w:rsid w:val="00BD4BCA"/>
    <w:rsid w:val="00C15E80"/>
    <w:rsid w:val="00C6731B"/>
    <w:rsid w:val="00CF6579"/>
    <w:rsid w:val="00D535DE"/>
    <w:rsid w:val="00D57DDC"/>
    <w:rsid w:val="00D908A4"/>
    <w:rsid w:val="00DC2370"/>
    <w:rsid w:val="00DC35B2"/>
    <w:rsid w:val="00E15251"/>
    <w:rsid w:val="00E2237F"/>
    <w:rsid w:val="00E35242"/>
    <w:rsid w:val="00E35ED7"/>
    <w:rsid w:val="00E62FF4"/>
    <w:rsid w:val="00EB549F"/>
    <w:rsid w:val="00EF1929"/>
    <w:rsid w:val="00F16626"/>
    <w:rsid w:val="00F2697D"/>
    <w:rsid w:val="00F4436D"/>
    <w:rsid w:val="00F84C80"/>
    <w:rsid w:val="00FA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6BF6"/>
  <w15:chartTrackingRefBased/>
  <w15:docId w15:val="{CF86265F-3B7E-404A-9BF4-86DE38C1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BE"/>
    <w:pPr>
      <w:spacing w:after="200" w:line="276" w:lineRule="auto"/>
    </w:pPr>
    <w:rPr>
      <w:rFonts w:asciiTheme="minorHAnsi" w:eastAsiaTheme="minorEastAsia" w:hAnsiTheme="minorHAnsi"/>
      <w:sz w:val="22"/>
    </w:rPr>
  </w:style>
  <w:style w:type="paragraph" w:styleId="Heading2">
    <w:name w:val="heading 2"/>
    <w:basedOn w:val="Normal"/>
    <w:next w:val="Normal"/>
    <w:link w:val="Heading2Char"/>
    <w:qFormat/>
    <w:rsid w:val="003E12BE"/>
    <w:pPr>
      <w:keepNext/>
      <w:spacing w:after="0" w:line="240" w:lineRule="auto"/>
      <w:jc w:val="center"/>
      <w:outlineLvl w:val="1"/>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12BE"/>
    <w:rPr>
      <w:rFonts w:eastAsia="Times New Roman" w:cs="Times New Roman"/>
      <w:b/>
      <w:sz w:val="32"/>
      <w:szCs w:val="20"/>
    </w:rPr>
  </w:style>
  <w:style w:type="paragraph" w:styleId="ListParagraph">
    <w:name w:val="List Paragraph"/>
    <w:basedOn w:val="Normal"/>
    <w:uiPriority w:val="34"/>
    <w:qFormat/>
    <w:rsid w:val="003E12BE"/>
    <w:pPr>
      <w:ind w:left="720"/>
      <w:contextualSpacing/>
    </w:pPr>
  </w:style>
  <w:style w:type="table" w:styleId="TableGrid">
    <w:name w:val="Table Grid"/>
    <w:basedOn w:val="TableNormal"/>
    <w:uiPriority w:val="59"/>
    <w:rsid w:val="003E12BE"/>
    <w:pPr>
      <w:spacing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222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079">
      <w:bodyDiv w:val="1"/>
      <w:marLeft w:val="0"/>
      <w:marRight w:val="0"/>
      <w:marTop w:val="0"/>
      <w:marBottom w:val="0"/>
      <w:divBdr>
        <w:top w:val="none" w:sz="0" w:space="0" w:color="auto"/>
        <w:left w:val="none" w:sz="0" w:space="0" w:color="auto"/>
        <w:bottom w:val="none" w:sz="0" w:space="0" w:color="auto"/>
        <w:right w:val="none" w:sz="0" w:space="0" w:color="auto"/>
      </w:divBdr>
    </w:div>
    <w:div w:id="2303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1</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Vân</dc:creator>
  <cp:keywords/>
  <dc:description/>
  <cp:lastModifiedBy>Hải Vân</cp:lastModifiedBy>
  <cp:revision>28</cp:revision>
  <dcterms:created xsi:type="dcterms:W3CDTF">2022-09-11T02:26:00Z</dcterms:created>
  <dcterms:modified xsi:type="dcterms:W3CDTF">2022-09-30T00:24:00Z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2022-09-11T02:29:50Z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2cc422bf-4bd1-4a97-a15b-8cb50e51bb89</vt:lpwstr>
  </property>
  <property fmtid="{D5CDD505-2E9C-101B-9397-08002B2CF9AE}" pid="7" name="MSIP_Label_defa4170-0d19-0005-0004-bc88714345d2_ActionId">
    <vt:lpwstr>1bb1ed26-da0c-4ee5-86ba-14edfc63234d</vt:lpwstr>
  </property>
  <property fmtid="{D5CDD505-2E9C-101B-9397-08002B2CF9AE}" pid="8" name="MSIP_Label_defa4170-0d19-0005-0004-bc88714345d2_ContentBits">
    <vt:lpwstr>0</vt:lpwstr>
  </property>
</Properties>
</file>